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36"/>
          <w:szCs w:val="36"/>
        </w:rPr>
      </w:pPr>
      <w:r>
        <w:rPr>
          <w:rFonts w:hint="eastAsia" w:ascii="宋体" w:hAnsi="宋体" w:cs="宋体"/>
          <w:b/>
          <w:sz w:val="36"/>
          <w:szCs w:val="36"/>
        </w:rPr>
        <w:t>四川省提名2018年国家科学技术奖励项目公示</w:t>
      </w:r>
    </w:p>
    <w:p>
      <w:pPr>
        <w:spacing w:line="360" w:lineRule="auto"/>
        <w:jc w:val="center"/>
        <w:rPr>
          <w:rFonts w:ascii="宋体" w:hAnsi="宋体" w:cs="宋体"/>
          <w:b/>
          <w:szCs w:val="21"/>
        </w:rPr>
      </w:pPr>
      <w:r>
        <w:rPr>
          <w:rFonts w:hint="eastAsia" w:ascii="宋体" w:hAnsi="宋体" w:cs="宋体"/>
          <w:b/>
          <w:sz w:val="28"/>
          <w:szCs w:val="28"/>
        </w:rPr>
        <w:t>科技进步奖</w:t>
      </w:r>
    </w:p>
    <w:p>
      <w:pPr>
        <w:spacing w:line="360" w:lineRule="exact"/>
        <w:ind w:firstLine="413" w:firstLineChars="196"/>
        <w:rPr>
          <w:rFonts w:ascii="宋体" w:hAnsi="宋体" w:cs="宋体"/>
          <w:b/>
          <w:szCs w:val="21"/>
        </w:rPr>
      </w:pPr>
      <w:r>
        <w:rPr>
          <w:rFonts w:hint="eastAsia" w:ascii="宋体" w:hAnsi="宋体" w:cs="宋体"/>
          <w:b/>
          <w:szCs w:val="21"/>
        </w:rPr>
        <w:t>序号</w:t>
      </w:r>
    </w:p>
    <w:p>
      <w:pPr>
        <w:spacing w:line="360" w:lineRule="exact"/>
        <w:ind w:firstLine="411" w:firstLineChars="196"/>
        <w:rPr>
          <w:rFonts w:ascii="宋体" w:hAnsi="宋体" w:cs="宋体"/>
          <w:bCs/>
          <w:szCs w:val="21"/>
        </w:rPr>
      </w:pPr>
      <w:r>
        <w:rPr>
          <w:rFonts w:hint="eastAsia" w:ascii="宋体" w:hAnsi="宋体" w:cs="宋体"/>
          <w:bCs/>
          <w:szCs w:val="21"/>
        </w:rPr>
        <w:t>123-4009</w:t>
      </w:r>
    </w:p>
    <w:p>
      <w:pPr>
        <w:spacing w:line="360" w:lineRule="exact"/>
        <w:ind w:firstLine="411" w:firstLineChars="196"/>
        <w:rPr>
          <w:rFonts w:ascii="宋体" w:hAnsi="宋体" w:cs="宋体"/>
          <w:bCs/>
          <w:szCs w:val="21"/>
        </w:rPr>
      </w:pPr>
    </w:p>
    <w:p>
      <w:pPr>
        <w:spacing w:line="360" w:lineRule="exact"/>
        <w:ind w:firstLine="413" w:firstLineChars="196"/>
        <w:rPr>
          <w:rFonts w:ascii="宋体" w:hAnsi="宋体" w:cs="宋体"/>
          <w:b/>
          <w:szCs w:val="21"/>
        </w:rPr>
      </w:pPr>
      <w:r>
        <w:rPr>
          <w:rFonts w:hint="eastAsia" w:ascii="宋体" w:hAnsi="宋体" w:cs="宋体"/>
          <w:b/>
          <w:szCs w:val="21"/>
        </w:rPr>
        <w:t>项目名称</w:t>
      </w:r>
    </w:p>
    <w:p>
      <w:pPr>
        <w:spacing w:line="360" w:lineRule="exact"/>
        <w:ind w:firstLine="411" w:firstLineChars="196"/>
        <w:rPr>
          <w:rFonts w:ascii="宋体" w:hAnsi="宋体" w:cs="宋体"/>
          <w:b/>
          <w:szCs w:val="21"/>
        </w:rPr>
      </w:pPr>
      <w:r>
        <w:rPr>
          <w:rFonts w:hint="eastAsia"/>
          <w:color w:val="000000"/>
          <w:szCs w:val="21"/>
        </w:rPr>
        <w:t>高强超薄浮法铝硅酸盐屏幕保护玻璃规模化生产成套技术与应用开发</w:t>
      </w:r>
    </w:p>
    <w:p>
      <w:pPr>
        <w:rPr>
          <w:rFonts w:ascii="宋体" w:hAnsi="宋体" w:cs="宋体"/>
          <w:b/>
          <w:szCs w:val="21"/>
        </w:rPr>
      </w:pPr>
    </w:p>
    <w:p>
      <w:pPr>
        <w:spacing w:line="360" w:lineRule="exact"/>
        <w:ind w:firstLine="420"/>
        <w:rPr>
          <w:rFonts w:ascii="宋体" w:hAnsi="宋体" w:cs="宋体"/>
          <w:b/>
          <w:szCs w:val="21"/>
        </w:rPr>
      </w:pPr>
      <w:r>
        <w:rPr>
          <w:rFonts w:hint="eastAsia" w:ascii="宋体" w:hAnsi="宋体" w:cs="宋体"/>
          <w:b/>
          <w:szCs w:val="21"/>
        </w:rPr>
        <w:t>提名意见</w:t>
      </w:r>
    </w:p>
    <w:p>
      <w:pPr>
        <w:spacing w:line="360" w:lineRule="exact"/>
        <w:ind w:firstLine="420"/>
        <w:rPr>
          <w:rFonts w:ascii="宋体" w:hAnsi="宋体"/>
          <w:bCs/>
          <w:color w:val="000000"/>
          <w:spacing w:val="2"/>
          <w:szCs w:val="21"/>
        </w:rPr>
      </w:pPr>
      <w:r>
        <w:rPr>
          <w:rFonts w:hint="eastAsia" w:ascii="宋体" w:hAnsi="宋体"/>
          <w:szCs w:val="21"/>
        </w:rPr>
        <w:t>高强超薄铝硅酸盐屏幕保护玻璃是电子信息显示产业所需的关键基础材料，其研发过程需要多学科、多领域的高度复合集成，工艺技术复杂，生产难度极大，长期被国外公司垄断。该项目成功开发高强铝硅酸盐屏幕保护玻璃化学组成及配方、复合澄清剂、双热点熔化工艺及脉冲式水蒸汽浅层鼓泡技术、类等比拉薄成形技术、锡槽内玻璃带稳定控制技术、保护气体</w:t>
      </w:r>
      <w:r>
        <w:rPr>
          <w:rFonts w:ascii="宋体" w:hAnsi="宋体"/>
          <w:szCs w:val="21"/>
        </w:rPr>
        <w:t>“</w:t>
      </w:r>
      <w:r>
        <w:rPr>
          <w:rFonts w:hint="eastAsia" w:ascii="宋体" w:hAnsi="宋体"/>
          <w:szCs w:val="21"/>
        </w:rPr>
        <w:t>透析技术</w:t>
      </w:r>
      <w:r>
        <w:rPr>
          <w:rFonts w:ascii="宋体" w:hAnsi="宋体"/>
          <w:szCs w:val="21"/>
        </w:rPr>
        <w:t>”</w:t>
      </w:r>
      <w:r>
        <w:rPr>
          <w:rFonts w:hint="eastAsia" w:ascii="宋体" w:hAnsi="宋体"/>
          <w:szCs w:val="21"/>
        </w:rPr>
        <w:t>和锡污染控制等核心技术，形成了具有完全自主知识产权的高强超薄铝硅酸盐屏幕保护玻璃工业化制备核心技术及成套装备，在我国率先建成首条高强超薄铝硅酸盐屏幕保护玻璃生产线，稳定量产厚度</w:t>
      </w:r>
      <w:r>
        <w:rPr>
          <w:rFonts w:ascii="宋体" w:hAnsi="宋体"/>
          <w:szCs w:val="21"/>
        </w:rPr>
        <w:t>0.3mm</w:t>
      </w:r>
      <w:r>
        <w:rPr>
          <w:rFonts w:hint="eastAsia" w:ascii="宋体" w:hAnsi="宋体"/>
          <w:szCs w:val="21"/>
        </w:rPr>
        <w:t>～</w:t>
      </w:r>
      <w:r>
        <w:rPr>
          <w:rFonts w:ascii="宋体" w:hAnsi="宋体"/>
          <w:szCs w:val="21"/>
        </w:rPr>
        <w:t>1.1mm</w:t>
      </w:r>
      <w:r>
        <w:rPr>
          <w:rFonts w:hint="eastAsia" w:ascii="宋体" w:hAnsi="宋体"/>
          <w:szCs w:val="21"/>
        </w:rPr>
        <w:t>全系列产品，填补了我国高端触控屏保护玻璃的空白。项目的实施，成功实现国产化，打破了国外技术封锁与市场垄断，对推动我国玻璃行业结构调整、转型升级和技术进步具有重大意义，为国家电子信息产业安全做出了重要贡献。产品已实现批量出口，该技术成果所生产的产品还推广应用到光热发电用高强热反射板和高速交通用高强透明玻璃材料等领域，项目经济效益和社会效益十分显著。</w:t>
      </w:r>
    </w:p>
    <w:p>
      <w:pPr>
        <w:ind w:firstLine="421"/>
        <w:rPr>
          <w:rFonts w:ascii="宋体" w:hAnsi="宋体" w:cs="宋体"/>
          <w:bCs/>
          <w:szCs w:val="21"/>
        </w:rPr>
      </w:pPr>
      <w:r>
        <w:rPr>
          <w:rFonts w:hint="eastAsia" w:ascii="宋体" w:hAnsi="宋体" w:cs="宋体"/>
          <w:bCs/>
          <w:szCs w:val="21"/>
        </w:rPr>
        <w:t>提名该项目为国家科技进步奖</w:t>
      </w:r>
      <w:r>
        <w:rPr>
          <w:rFonts w:hint="eastAsia" w:ascii="宋体" w:hAnsi="宋体" w:cs="宋体"/>
          <w:bCs/>
          <w:szCs w:val="21"/>
          <w:u w:val="single"/>
        </w:rPr>
        <w:t>二</w:t>
      </w:r>
      <w:r>
        <w:rPr>
          <w:rFonts w:hint="eastAsia" w:ascii="宋体" w:hAnsi="宋体" w:cs="宋体"/>
          <w:bCs/>
          <w:szCs w:val="21"/>
        </w:rPr>
        <w:t>等奖。</w:t>
      </w:r>
    </w:p>
    <w:p>
      <w:pPr>
        <w:ind w:firstLine="421"/>
        <w:rPr>
          <w:rFonts w:ascii="宋体" w:hAnsi="宋体" w:cs="宋体"/>
          <w:bCs/>
          <w:szCs w:val="21"/>
        </w:rPr>
      </w:pPr>
    </w:p>
    <w:p>
      <w:pPr>
        <w:spacing w:line="360" w:lineRule="exact"/>
        <w:ind w:firstLine="422" w:firstLineChars="200"/>
        <w:rPr>
          <w:rFonts w:ascii="宋体" w:hAnsi="宋体" w:cs="宋体"/>
          <w:b/>
          <w:szCs w:val="21"/>
        </w:rPr>
      </w:pPr>
      <w:r>
        <w:rPr>
          <w:rFonts w:hint="eastAsia" w:ascii="宋体" w:hAnsi="宋体" w:cs="宋体"/>
          <w:b/>
          <w:szCs w:val="21"/>
        </w:rPr>
        <w:t>项目简介</w:t>
      </w:r>
    </w:p>
    <w:p>
      <w:pPr>
        <w:pStyle w:val="34"/>
        <w:spacing w:line="360" w:lineRule="exact"/>
        <w:ind w:right="120" w:firstLine="420"/>
        <w:rPr>
          <w:rFonts w:ascii="宋体" w:hAnsi="宋体" w:eastAsia="宋体" w:cs="宋体"/>
          <w:color w:val="000000"/>
          <w:sz w:val="21"/>
          <w:szCs w:val="21"/>
        </w:rPr>
      </w:pPr>
      <w:r>
        <w:rPr>
          <w:rFonts w:hint="eastAsia" w:ascii="宋体" w:hAnsi="宋体" w:eastAsia="宋体" w:cs="宋体"/>
          <w:color w:val="000000"/>
          <w:sz w:val="21"/>
          <w:szCs w:val="21"/>
        </w:rPr>
        <w:t>该项目属于无机非金属材料领域，涉及高强超薄铝硅酸盐玻璃制备成套技术及其在高端信息显示产品中的应用。</w:t>
      </w:r>
    </w:p>
    <w:p>
      <w:pPr>
        <w:pStyle w:val="34"/>
        <w:spacing w:line="360" w:lineRule="exact"/>
        <w:ind w:right="120" w:firstLine="482"/>
        <w:rPr>
          <w:rFonts w:ascii="宋体" w:hAnsi="宋体" w:eastAsia="宋体" w:cs="宋体"/>
          <w:color w:val="000000"/>
          <w:sz w:val="21"/>
          <w:szCs w:val="21"/>
        </w:rPr>
      </w:pPr>
      <w:r>
        <w:rPr>
          <w:rFonts w:hint="eastAsia" w:ascii="宋体" w:hAnsi="宋体" w:eastAsia="宋体" w:cs="宋体"/>
          <w:color w:val="000000"/>
          <w:sz w:val="21"/>
          <w:szCs w:val="21"/>
        </w:rPr>
        <w:t>随着信息显示产业快速发展，电容式触控屏在轻薄电子显示产品中得到广泛应用，有效增大屏幕面积和信息内容，具有触控灵敏、操作便捷等优点。电容式触控屏为屏幕保护玻璃（俗称盖板玻璃）带来巨大的市场机遇，同时也对屏幕保护玻璃提出了更高要求，除了满足轻薄化和高外观质量要求外，还应具有耐冲击、抗划伤的特性。</w:t>
      </w:r>
    </w:p>
    <w:p>
      <w:pPr>
        <w:pStyle w:val="35"/>
        <w:spacing w:line="360" w:lineRule="exact"/>
        <w:ind w:firstLine="482"/>
        <w:rPr>
          <w:rFonts w:ascii="宋体" w:hAnsi="宋体" w:eastAsia="宋体" w:cs="宋体"/>
          <w:color w:val="000000"/>
          <w:sz w:val="21"/>
          <w:szCs w:val="21"/>
        </w:rPr>
      </w:pPr>
      <w:r>
        <w:rPr>
          <w:rFonts w:hint="eastAsia" w:ascii="宋体" w:hAnsi="宋体" w:eastAsia="宋体" w:cs="宋体"/>
          <w:color w:val="000000"/>
          <w:sz w:val="21"/>
          <w:szCs w:val="21"/>
        </w:rPr>
        <w:t>我国生产的超薄钠钙玻璃不能满足高端触控屏产品要求，且国外对我国实施严密技术封锁和市场垄断。项目组敏锐地意识到碱铝硅酸盐屏幕保护玻璃在手机和平板电脑市场的发展前景。结合我国显示产业链关键上游材料被国外长期垄断，企业利润被掠夺，严重地影响信息产业健康、可持续发展的现状，项目组在</w:t>
      </w:r>
      <w:r>
        <w:rPr>
          <w:rFonts w:ascii="宋体" w:hAnsi="宋体" w:eastAsia="宋体" w:cs="宋体"/>
          <w:color w:val="000000"/>
          <w:sz w:val="21"/>
          <w:szCs w:val="21"/>
        </w:rPr>
        <w:t>2007</w:t>
      </w:r>
      <w:r>
        <w:rPr>
          <w:rFonts w:hint="eastAsia" w:ascii="宋体" w:hAnsi="宋体" w:eastAsia="宋体" w:cs="宋体"/>
          <w:color w:val="000000"/>
          <w:sz w:val="21"/>
          <w:szCs w:val="21"/>
        </w:rPr>
        <w:t>年</w:t>
      </w:r>
      <w:r>
        <w:rPr>
          <w:rFonts w:ascii="宋体" w:hAnsi="宋体" w:eastAsia="宋体" w:cs="宋体"/>
          <w:color w:val="000000"/>
          <w:sz w:val="21"/>
          <w:szCs w:val="21"/>
        </w:rPr>
        <w:t>11</w:t>
      </w:r>
      <w:r>
        <w:rPr>
          <w:rFonts w:hint="eastAsia" w:ascii="宋体" w:hAnsi="宋体" w:eastAsia="宋体" w:cs="宋体"/>
          <w:color w:val="000000"/>
          <w:sz w:val="21"/>
          <w:szCs w:val="21"/>
        </w:rPr>
        <w:t>月正式启动了该项目的研发工作。</w:t>
      </w:r>
    </w:p>
    <w:p>
      <w:pPr>
        <w:spacing w:line="360" w:lineRule="exact"/>
        <w:ind w:firstLine="420" w:firstLineChars="200"/>
        <w:rPr>
          <w:rFonts w:ascii="宋体" w:hAnsi="宋体" w:cs="宋体"/>
          <w:color w:val="000000"/>
          <w:kern w:val="0"/>
          <w:szCs w:val="21"/>
        </w:rPr>
      </w:pPr>
      <w:r>
        <w:rPr>
          <w:rFonts w:hint="eastAsia" w:ascii="宋体" w:hAnsi="宋体" w:cs="宋体"/>
          <w:color w:val="000000"/>
          <w:kern w:val="0"/>
          <w:szCs w:val="21"/>
        </w:rPr>
        <w:t>碱铝硅酸屏幕保护玻璃因</w:t>
      </w:r>
      <w:r>
        <w:rPr>
          <w:rFonts w:ascii="宋体" w:hAnsi="宋体" w:cs="宋体"/>
          <w:color w:val="000000"/>
          <w:kern w:val="0"/>
          <w:szCs w:val="21"/>
        </w:rPr>
        <w:t xml:space="preserve"> Al</w:t>
      </w:r>
      <w:r>
        <w:rPr>
          <w:rFonts w:ascii="宋体" w:hAnsi="宋体" w:cs="宋体"/>
          <w:color w:val="000000"/>
          <w:kern w:val="0"/>
          <w:szCs w:val="21"/>
          <w:vertAlign w:val="subscript"/>
        </w:rPr>
        <w:t>2</w:t>
      </w:r>
      <w:r>
        <w:rPr>
          <w:rFonts w:ascii="宋体" w:hAnsi="宋体" w:cs="宋体"/>
          <w:color w:val="000000"/>
          <w:kern w:val="0"/>
          <w:szCs w:val="21"/>
        </w:rPr>
        <w:t>O</w:t>
      </w:r>
      <w:r>
        <w:rPr>
          <w:rFonts w:ascii="宋体" w:hAnsi="宋体" w:cs="宋体"/>
          <w:color w:val="000000"/>
          <w:kern w:val="0"/>
          <w:szCs w:val="21"/>
          <w:vertAlign w:val="subscript"/>
        </w:rPr>
        <w:t>3</w:t>
      </w:r>
      <w:r>
        <w:rPr>
          <w:rFonts w:hint="eastAsia" w:ascii="宋体" w:hAnsi="宋体" w:cs="宋体"/>
          <w:color w:val="000000"/>
          <w:kern w:val="0"/>
          <w:szCs w:val="21"/>
        </w:rPr>
        <w:t>含量高，造成熔化澄清难、超薄成形难等一系列难题；国外公司在中国提前布局多项专利，设置了技术壁垒并提高进入门槛，加大了研发难度。项目立足于我国浮法技术基础，经过10年产学研协同攻关和生产实践，取得四方面创新成果：</w:t>
      </w:r>
      <w:r>
        <w:rPr>
          <w:rFonts w:ascii="宋体" w:hAnsi="宋体" w:cs="宋体"/>
          <w:color w:val="000000"/>
          <w:kern w:val="0"/>
          <w:szCs w:val="21"/>
        </w:rPr>
        <w:t>1</w:t>
      </w:r>
      <w:r>
        <w:rPr>
          <w:rFonts w:hint="eastAsia" w:ascii="宋体" w:hAnsi="宋体" w:cs="宋体"/>
          <w:color w:val="000000"/>
          <w:kern w:val="0"/>
          <w:szCs w:val="21"/>
        </w:rPr>
        <w:t>、揭示了铝硅酸盐玻璃主要成份、结构以及配方矿物组成、粒度匹配等对理化性能影响的相关性与规律，发明满足触控屏要求并适应制备工艺的配方；</w:t>
      </w:r>
      <w:r>
        <w:rPr>
          <w:rFonts w:ascii="宋体" w:hAnsi="宋体" w:cs="宋体"/>
          <w:color w:val="000000"/>
          <w:kern w:val="0"/>
          <w:szCs w:val="21"/>
        </w:rPr>
        <w:t>2</w:t>
      </w:r>
      <w:r>
        <w:rPr>
          <w:rFonts w:hint="eastAsia" w:ascii="宋体" w:hAnsi="宋体" w:cs="宋体"/>
          <w:color w:val="000000"/>
          <w:kern w:val="0"/>
          <w:szCs w:val="21"/>
        </w:rPr>
        <w:t>、通过配合料热分析和熔窑数值模拟，开发出</w:t>
      </w:r>
      <w:r>
        <w:rPr>
          <w:rFonts w:ascii="宋体" w:hAnsi="宋体" w:cs="宋体"/>
          <w:color w:val="000000"/>
          <w:kern w:val="0"/>
          <w:szCs w:val="21"/>
        </w:rPr>
        <w:t>“</w:t>
      </w:r>
      <w:r>
        <w:rPr>
          <w:rFonts w:hint="eastAsia" w:ascii="宋体" w:hAnsi="宋体" w:cs="宋体"/>
          <w:color w:val="000000"/>
          <w:kern w:val="0"/>
          <w:szCs w:val="21"/>
        </w:rPr>
        <w:t>双热点</w:t>
      </w:r>
      <w:r>
        <w:rPr>
          <w:rFonts w:ascii="宋体" w:hAnsi="宋体" w:cs="宋体"/>
          <w:color w:val="000000"/>
          <w:kern w:val="0"/>
          <w:szCs w:val="21"/>
        </w:rPr>
        <w:t xml:space="preserve"> ”</w:t>
      </w:r>
      <w:r>
        <w:rPr>
          <w:rFonts w:hint="eastAsia" w:ascii="宋体" w:hAnsi="宋体" w:cs="宋体"/>
          <w:color w:val="000000"/>
          <w:kern w:val="0"/>
          <w:szCs w:val="21"/>
        </w:rPr>
        <w:t>高效熔化及澄清技术与控制软件，获得优质玻璃液；</w:t>
      </w:r>
      <w:r>
        <w:rPr>
          <w:rFonts w:ascii="宋体" w:hAnsi="宋体" w:cs="宋体"/>
          <w:color w:val="000000"/>
          <w:kern w:val="0"/>
          <w:szCs w:val="21"/>
        </w:rPr>
        <w:t>3</w:t>
      </w:r>
      <w:r>
        <w:rPr>
          <w:rFonts w:hint="eastAsia" w:ascii="宋体" w:hAnsi="宋体" w:cs="宋体"/>
          <w:color w:val="000000"/>
          <w:kern w:val="0"/>
          <w:szCs w:val="21"/>
        </w:rPr>
        <w:t>、发明了锡槽热端玻璃带稳定技术和锡槽保护气体与锡液净化装置，开发了</w:t>
      </w:r>
      <w:r>
        <w:rPr>
          <w:rFonts w:ascii="宋体" w:hAnsi="宋体" w:cs="宋体"/>
          <w:color w:val="000000"/>
          <w:kern w:val="0"/>
          <w:szCs w:val="21"/>
        </w:rPr>
        <w:t>“</w:t>
      </w:r>
      <w:r>
        <w:rPr>
          <w:rFonts w:hint="eastAsia" w:ascii="宋体" w:hAnsi="宋体" w:cs="宋体"/>
          <w:color w:val="000000"/>
          <w:kern w:val="0"/>
          <w:szCs w:val="21"/>
        </w:rPr>
        <w:t>类等比</w:t>
      </w:r>
      <w:r>
        <w:rPr>
          <w:rFonts w:ascii="宋体" w:hAnsi="宋体" w:cs="宋体"/>
          <w:color w:val="000000"/>
          <w:kern w:val="0"/>
          <w:szCs w:val="21"/>
        </w:rPr>
        <w:t>”</w:t>
      </w:r>
      <w:r>
        <w:rPr>
          <w:rFonts w:hint="eastAsia" w:ascii="宋体" w:hAnsi="宋体" w:cs="宋体"/>
          <w:color w:val="000000"/>
          <w:kern w:val="0"/>
          <w:szCs w:val="21"/>
        </w:rPr>
        <w:t>拉薄成形技术与控制软件，为制备高良品率的</w:t>
      </w:r>
      <w:r>
        <w:rPr>
          <w:rFonts w:ascii="宋体" w:hAnsi="宋体" w:cs="宋体"/>
          <w:color w:val="000000"/>
          <w:kern w:val="0"/>
          <w:szCs w:val="21"/>
        </w:rPr>
        <w:t xml:space="preserve"> 0.3mm</w:t>
      </w:r>
      <w:r>
        <w:rPr>
          <w:rFonts w:hint="eastAsia" w:ascii="宋体" w:hAnsi="宋体" w:cs="宋体"/>
          <w:color w:val="000000"/>
          <w:kern w:val="0"/>
          <w:szCs w:val="21"/>
        </w:rPr>
        <w:t>超薄玻璃提供了技术支撑；</w:t>
      </w:r>
      <w:r>
        <w:rPr>
          <w:rFonts w:ascii="宋体" w:hAnsi="宋体" w:cs="宋体"/>
          <w:color w:val="000000"/>
          <w:kern w:val="0"/>
          <w:szCs w:val="21"/>
        </w:rPr>
        <w:t>4</w:t>
      </w:r>
      <w:r>
        <w:rPr>
          <w:rFonts w:hint="eastAsia" w:ascii="宋体" w:hAnsi="宋体" w:cs="宋体"/>
          <w:color w:val="000000"/>
          <w:kern w:val="0"/>
          <w:szCs w:val="21"/>
        </w:rPr>
        <w:t>、揭示了熔盐组成对高铝玻璃增强效果影响的相关性与规律，开发出高效低成本化学及具抗菌（抑菌）功效的强化技术（工艺），提高了下游用户的产品竞争力。</w:t>
      </w:r>
    </w:p>
    <w:p>
      <w:pPr>
        <w:pStyle w:val="35"/>
        <w:spacing w:line="360" w:lineRule="exact"/>
        <w:ind w:firstLine="482"/>
        <w:rPr>
          <w:rFonts w:ascii="宋体" w:hAnsi="宋体" w:eastAsia="宋体" w:cs="宋体"/>
          <w:color w:val="FF0000"/>
          <w:sz w:val="21"/>
          <w:szCs w:val="21"/>
        </w:rPr>
      </w:pPr>
      <w:r>
        <w:rPr>
          <w:rFonts w:hint="eastAsia" w:ascii="宋体" w:hAnsi="宋体" w:eastAsia="宋体" w:cs="宋体"/>
          <w:color w:val="000000"/>
          <w:sz w:val="21"/>
          <w:szCs w:val="21"/>
        </w:rPr>
        <w:t>上述创新成果得到全部转化和产品应用，稳定量产厚度</w:t>
      </w:r>
      <w:r>
        <w:rPr>
          <w:rFonts w:ascii="宋体" w:hAnsi="宋体" w:eastAsia="宋体" w:cs="宋体"/>
          <w:color w:val="000000"/>
          <w:sz w:val="21"/>
          <w:szCs w:val="21"/>
        </w:rPr>
        <w:t>0.3</w:t>
      </w:r>
      <w:r>
        <w:rPr>
          <w:rFonts w:ascii="宋体" w:hAnsi="宋体"/>
          <w:szCs w:val="21"/>
        </w:rPr>
        <w:t>mm</w:t>
      </w:r>
      <w:r>
        <w:rPr>
          <w:rFonts w:hint="eastAsia" w:ascii="宋体" w:hAnsi="宋体"/>
          <w:szCs w:val="21"/>
        </w:rPr>
        <w:t>～</w:t>
      </w:r>
      <w:r>
        <w:rPr>
          <w:rFonts w:ascii="宋体" w:hAnsi="宋体" w:eastAsia="宋体" w:cs="宋体"/>
          <w:color w:val="000000"/>
          <w:sz w:val="21"/>
          <w:szCs w:val="21"/>
        </w:rPr>
        <w:t>1.1mm</w:t>
      </w:r>
      <w:r>
        <w:rPr>
          <w:rFonts w:hint="eastAsia" w:ascii="宋体" w:hAnsi="宋体" w:eastAsia="宋体" w:cs="宋体"/>
          <w:color w:val="000000"/>
          <w:sz w:val="21"/>
          <w:szCs w:val="21"/>
        </w:rPr>
        <w:t>高强超薄屏幕保护玻璃，推广应用在信息产业、光伏产业、新能源汽车、高速交通工具等领域。经第三方检测，强化后表面压应力、维氏硬度及可见光透射比等指标,均</w:t>
      </w:r>
      <w:r>
        <w:rPr>
          <w:rFonts w:hint="eastAsia" w:ascii="宋体" w:hAnsi="宋体" w:eastAsia="宋体" w:cs="宋体"/>
          <w:color w:val="000000"/>
          <w:sz w:val="21"/>
          <w:szCs w:val="21"/>
          <w:lang w:eastAsia="zh-CN"/>
        </w:rPr>
        <w:t>达到国际先进水平</w:t>
      </w:r>
      <w:r>
        <w:rPr>
          <w:rFonts w:hint="eastAsia" w:ascii="宋体" w:hAnsi="宋体" w:eastAsia="宋体" w:cs="宋体"/>
          <w:color w:val="000000"/>
          <w:sz w:val="21"/>
          <w:szCs w:val="21"/>
        </w:rPr>
        <w:t>，产品通过国内外</w:t>
      </w:r>
      <w:r>
        <w:rPr>
          <w:rFonts w:ascii="宋体" w:hAnsi="宋体" w:eastAsia="宋体" w:cs="宋体"/>
          <w:sz w:val="21"/>
          <w:szCs w:val="21"/>
        </w:rPr>
        <w:t>3</w:t>
      </w:r>
      <w:r>
        <w:rPr>
          <w:rFonts w:hint="eastAsia" w:ascii="宋体" w:hAnsi="宋体" w:eastAsia="宋体" w:cs="宋体"/>
          <w:sz w:val="21"/>
          <w:szCs w:val="21"/>
        </w:rPr>
        <w:t>0余</w:t>
      </w:r>
      <w:r>
        <w:rPr>
          <w:rFonts w:hint="eastAsia" w:ascii="宋体" w:hAnsi="宋体" w:eastAsia="宋体" w:cs="宋体"/>
          <w:color w:val="000000"/>
          <w:sz w:val="21"/>
          <w:szCs w:val="21"/>
        </w:rPr>
        <w:t>家下游用户认证，成功用于知名品牌手机、平板电脑的触控面板，为下游企业节汇近21.80亿美元，经济与社会效益显著。</w:t>
      </w:r>
    </w:p>
    <w:p>
      <w:pPr>
        <w:pStyle w:val="10"/>
        <w:spacing w:line="360" w:lineRule="exact"/>
        <w:ind w:firstLine="482" w:firstLineChars="0"/>
        <w:jc w:val="left"/>
        <w:outlineLvl w:val="1"/>
        <w:rPr>
          <w:rFonts w:ascii="宋体" w:hAnsi="宋体" w:cs="宋体"/>
          <w:color w:val="000000"/>
          <w:sz w:val="21"/>
          <w:szCs w:val="21"/>
        </w:rPr>
      </w:pPr>
      <w:r>
        <w:rPr>
          <w:rFonts w:hint="eastAsia" w:ascii="宋体" w:hAnsi="宋体" w:cs="宋体"/>
          <w:color w:val="000000"/>
          <w:sz w:val="21"/>
          <w:szCs w:val="21"/>
        </w:rPr>
        <w:t>项目获授权发明专利32项，实用新型专利5</w:t>
      </w:r>
      <w:r>
        <w:rPr>
          <w:rFonts w:ascii="宋体" w:hAnsi="宋体" w:cs="宋体"/>
          <w:color w:val="000000"/>
          <w:sz w:val="21"/>
          <w:szCs w:val="21"/>
        </w:rPr>
        <w:t>6</w:t>
      </w:r>
      <w:r>
        <w:rPr>
          <w:rFonts w:hint="eastAsia" w:ascii="宋体" w:hAnsi="宋体" w:cs="宋体"/>
          <w:color w:val="000000"/>
          <w:sz w:val="21"/>
          <w:szCs w:val="21"/>
        </w:rPr>
        <w:t>项，软件著作权</w:t>
      </w:r>
      <w:r>
        <w:rPr>
          <w:rFonts w:ascii="宋体" w:hAnsi="宋体" w:cs="宋体"/>
          <w:color w:val="000000"/>
          <w:sz w:val="21"/>
          <w:szCs w:val="21"/>
        </w:rPr>
        <w:t>3</w:t>
      </w:r>
      <w:r>
        <w:rPr>
          <w:rFonts w:hint="eastAsia" w:ascii="宋体" w:hAnsi="宋体" w:cs="宋体"/>
          <w:color w:val="000000"/>
          <w:sz w:val="21"/>
          <w:szCs w:val="21"/>
        </w:rPr>
        <w:t>项，发表论文</w:t>
      </w:r>
      <w:r>
        <w:rPr>
          <w:rFonts w:ascii="宋体" w:hAnsi="宋体" w:cs="宋体"/>
          <w:color w:val="000000"/>
          <w:sz w:val="21"/>
          <w:szCs w:val="21"/>
        </w:rPr>
        <w:t>1</w:t>
      </w:r>
      <w:r>
        <w:rPr>
          <w:rFonts w:hint="eastAsia" w:ascii="宋体" w:hAnsi="宋体" w:cs="宋体"/>
          <w:color w:val="000000"/>
          <w:sz w:val="21"/>
          <w:szCs w:val="21"/>
        </w:rPr>
        <w:t>5篇，荣获</w:t>
      </w:r>
      <w:r>
        <w:rPr>
          <w:rFonts w:ascii="宋体" w:hAnsi="宋体" w:cs="宋体"/>
          <w:color w:val="000000"/>
          <w:sz w:val="21"/>
          <w:szCs w:val="21"/>
        </w:rPr>
        <w:t>2015</w:t>
      </w:r>
      <w:r>
        <w:rPr>
          <w:rFonts w:hint="eastAsia" w:ascii="宋体" w:hAnsi="宋体" w:cs="宋体"/>
          <w:color w:val="000000"/>
          <w:sz w:val="21"/>
          <w:szCs w:val="21"/>
        </w:rPr>
        <w:t>年四川省科技进步奖一等奖。专家鉴定结论为</w:t>
      </w:r>
      <w:r>
        <w:rPr>
          <w:rFonts w:hint="eastAsia" w:ascii="宋体" w:hAnsi="宋体" w:cs="宋体"/>
          <w:color w:val="000000"/>
          <w:sz w:val="21"/>
          <w:szCs w:val="21"/>
          <w:lang w:eastAsia="zh-CN"/>
        </w:rPr>
        <w:t>“</w:t>
      </w:r>
      <w:r>
        <w:rPr>
          <w:rFonts w:hint="eastAsia" w:ascii="宋体" w:hAnsi="宋体" w:cs="宋体"/>
          <w:color w:val="000000"/>
          <w:sz w:val="21"/>
          <w:szCs w:val="21"/>
        </w:rPr>
        <w:t>总体技术水平达到国际先进</w:t>
      </w:r>
      <w:r>
        <w:rPr>
          <w:rFonts w:hint="eastAsia" w:ascii="宋体" w:hAnsi="宋体" w:cs="宋体"/>
          <w:color w:val="000000"/>
          <w:sz w:val="21"/>
          <w:szCs w:val="21"/>
          <w:lang w:eastAsia="zh-CN"/>
        </w:rPr>
        <w:t>”</w:t>
      </w:r>
      <w:r>
        <w:rPr>
          <w:rFonts w:hint="eastAsia" w:ascii="宋体" w:hAnsi="宋体" w:cs="宋体"/>
          <w:color w:val="000000"/>
          <w:sz w:val="21"/>
          <w:szCs w:val="21"/>
        </w:rPr>
        <w:t>。项目填补了电子信息显示产业链条关键上游材料的空白，提升了企业的核心竞争力，对电子信息产业的可持续发展做出了重要贡献。</w:t>
      </w:r>
      <w:bookmarkStart w:id="0" w:name="_GoBack"/>
      <w:bookmarkEnd w:id="0"/>
    </w:p>
    <w:p>
      <w:pPr>
        <w:spacing w:line="360" w:lineRule="auto"/>
        <w:rPr>
          <w:rFonts w:ascii="宋体" w:hAnsi="宋体" w:cs="宋体"/>
          <w:b/>
          <w:szCs w:val="21"/>
        </w:rPr>
      </w:pPr>
      <w:r>
        <w:rPr>
          <w:rFonts w:hint="eastAsia" w:ascii="宋体" w:hAnsi="宋体" w:cs="宋体"/>
          <w:b/>
          <w:szCs w:val="21"/>
        </w:rPr>
        <w:t xml:space="preserve"> </w:t>
      </w:r>
    </w:p>
    <w:p>
      <w:pPr>
        <w:rPr>
          <w:rFonts w:ascii="宋体" w:hAnsi="宋体" w:cs="宋体"/>
          <w:b/>
          <w:szCs w:val="21"/>
        </w:rPr>
      </w:pPr>
      <w:r>
        <w:rPr>
          <w:rFonts w:hint="eastAsia" w:ascii="宋体" w:hAnsi="宋体" w:cs="宋体"/>
          <w:b/>
          <w:szCs w:val="21"/>
        </w:rPr>
        <w:t xml:space="preserve">    客观评价</w:t>
      </w:r>
    </w:p>
    <w:p>
      <w:pPr>
        <w:autoSpaceDE w:val="0"/>
        <w:autoSpaceDN w:val="0"/>
        <w:adjustRightInd w:val="0"/>
        <w:spacing w:line="360" w:lineRule="exact"/>
        <w:rPr>
          <w:rFonts w:ascii="宋体" w:hAnsi="宋体"/>
          <w:b/>
          <w:color w:val="000000"/>
          <w:kern w:val="0"/>
          <w:szCs w:val="21"/>
        </w:rPr>
      </w:pPr>
      <w:r>
        <w:rPr>
          <w:rFonts w:ascii="宋体" w:hAnsi="宋体"/>
          <w:b/>
          <w:color w:val="000000"/>
          <w:kern w:val="0"/>
          <w:szCs w:val="21"/>
        </w:rPr>
        <w:t>（一）国内外相关产品比较</w:t>
      </w:r>
    </w:p>
    <w:p>
      <w:pPr>
        <w:spacing w:line="360" w:lineRule="exact"/>
        <w:ind w:firstLine="422" w:firstLineChars="200"/>
        <w:rPr>
          <w:rFonts w:ascii="宋体" w:hAnsi="宋体"/>
          <w:b/>
          <w:color w:val="000000"/>
          <w:szCs w:val="21"/>
        </w:rPr>
      </w:pPr>
      <w:r>
        <w:rPr>
          <w:rFonts w:ascii="宋体" w:hAnsi="宋体"/>
          <w:b/>
          <w:color w:val="000000"/>
          <w:szCs w:val="21"/>
        </w:rPr>
        <w:t>1、</w:t>
      </w:r>
      <w:r>
        <w:rPr>
          <w:rFonts w:hint="eastAsia" w:ascii="宋体" w:hAnsi="宋体"/>
          <w:b/>
          <w:color w:val="000000"/>
          <w:szCs w:val="21"/>
        </w:rPr>
        <w:t>项目</w:t>
      </w:r>
      <w:r>
        <w:rPr>
          <w:rFonts w:ascii="宋体" w:hAnsi="宋体"/>
          <w:b/>
          <w:color w:val="000000"/>
          <w:szCs w:val="21"/>
        </w:rPr>
        <w:t>生产的玻璃原片与国外同类产品比较</w:t>
      </w:r>
    </w:p>
    <w:p>
      <w:pPr>
        <w:spacing w:line="360" w:lineRule="exact"/>
        <w:ind w:firstLine="420" w:firstLineChars="200"/>
        <w:rPr>
          <w:rFonts w:ascii="宋体" w:hAnsi="宋体"/>
          <w:b/>
          <w:color w:val="000000"/>
          <w:szCs w:val="21"/>
        </w:rPr>
      </w:pPr>
      <w:r>
        <w:rPr>
          <w:rFonts w:ascii="宋体" w:hAnsi="宋体"/>
          <w:color w:val="000000"/>
          <w:szCs w:val="21"/>
        </w:rPr>
        <w:t>国家建筑材料测试中心和国家建材产品质量监督检验中心（四川）对该项目厚度0.55mm的原片产品与</w:t>
      </w:r>
      <w:r>
        <w:rPr>
          <w:rFonts w:hint="eastAsia" w:ascii="宋体" w:hAnsi="宋体"/>
          <w:color w:val="000000"/>
          <w:szCs w:val="21"/>
        </w:rPr>
        <w:t>国外</w:t>
      </w:r>
      <w:r>
        <w:rPr>
          <w:rFonts w:ascii="宋体" w:hAnsi="宋体"/>
          <w:color w:val="000000"/>
          <w:szCs w:val="21"/>
        </w:rPr>
        <w:t>产品相比</w:t>
      </w:r>
      <w:r>
        <w:rPr>
          <w:rFonts w:hint="eastAsia" w:ascii="宋体" w:hAnsi="宋体"/>
          <w:color w:val="000000"/>
          <w:szCs w:val="21"/>
        </w:rPr>
        <w:t>，可见光透过率</w:t>
      </w:r>
      <w:r>
        <w:rPr>
          <w:rFonts w:hint="eastAsia" w:ascii="宋体" w:hAnsi="宋体"/>
          <w:color w:val="000000"/>
          <w:szCs w:val="21"/>
          <w:lang w:eastAsia="zh-CN"/>
        </w:rPr>
        <w:t>达到国际先进水平。</w:t>
      </w:r>
    </w:p>
    <w:p>
      <w:pPr>
        <w:spacing w:line="360" w:lineRule="exact"/>
        <w:ind w:firstLine="422" w:firstLineChars="200"/>
        <w:rPr>
          <w:rFonts w:ascii="宋体" w:hAnsi="宋体"/>
          <w:color w:val="000000"/>
          <w:szCs w:val="21"/>
        </w:rPr>
      </w:pPr>
      <w:r>
        <w:rPr>
          <w:rFonts w:ascii="宋体" w:hAnsi="宋体"/>
          <w:b/>
          <w:color w:val="000000"/>
          <w:szCs w:val="21"/>
        </w:rPr>
        <w:t>2、硅酸盐建筑材料国家重点实验室</w:t>
      </w:r>
      <w:r>
        <w:rPr>
          <w:rFonts w:hint="eastAsia" w:ascii="宋体" w:hAnsi="宋体"/>
          <w:b/>
          <w:color w:val="000000"/>
          <w:szCs w:val="21"/>
        </w:rPr>
        <w:t>实验</w:t>
      </w:r>
      <w:r>
        <w:rPr>
          <w:rFonts w:ascii="宋体" w:hAnsi="宋体"/>
          <w:b/>
          <w:color w:val="000000"/>
          <w:szCs w:val="21"/>
        </w:rPr>
        <w:t>报告</w:t>
      </w:r>
    </w:p>
    <w:p>
      <w:pPr>
        <w:spacing w:line="360" w:lineRule="exact"/>
        <w:ind w:firstLine="420" w:firstLineChars="200"/>
        <w:rPr>
          <w:rFonts w:ascii="宋体" w:hAnsi="宋体"/>
          <w:color w:val="000000"/>
          <w:szCs w:val="21"/>
        </w:rPr>
      </w:pPr>
      <w:r>
        <w:rPr>
          <w:rFonts w:ascii="宋体" w:hAnsi="宋体"/>
          <w:color w:val="000000"/>
          <w:szCs w:val="21"/>
        </w:rPr>
        <w:t>采用四川旭虹</w:t>
      </w:r>
      <w:r>
        <w:rPr>
          <w:rFonts w:hint="eastAsia" w:ascii="宋体" w:hAnsi="宋体"/>
          <w:color w:val="000000"/>
          <w:szCs w:val="21"/>
        </w:rPr>
        <w:t>光电</w:t>
      </w:r>
      <w:r>
        <w:rPr>
          <w:rFonts w:ascii="宋体" w:hAnsi="宋体"/>
          <w:color w:val="000000"/>
          <w:szCs w:val="21"/>
        </w:rPr>
        <w:t>科技有限公司与</w:t>
      </w:r>
      <w:r>
        <w:rPr>
          <w:rFonts w:hint="eastAsia" w:ascii="宋体" w:hAnsi="宋体"/>
          <w:color w:val="000000"/>
          <w:szCs w:val="21"/>
        </w:rPr>
        <w:t>国外公</w:t>
      </w:r>
      <w:r>
        <w:rPr>
          <w:rFonts w:ascii="宋体" w:hAnsi="宋体"/>
          <w:color w:val="000000"/>
          <w:szCs w:val="21"/>
        </w:rPr>
        <w:t>司生产的铝硅酸盐触控屏保护玻璃原片</w:t>
      </w:r>
      <w:r>
        <w:rPr>
          <w:rFonts w:hint="eastAsia" w:ascii="宋体" w:hAnsi="宋体"/>
          <w:color w:val="000000"/>
          <w:szCs w:val="21"/>
        </w:rPr>
        <w:t>，产品厚度为0.55mm，并采用各自产品的最佳化学强化工艺制度进行化学增强，</w:t>
      </w:r>
      <w:r>
        <w:rPr>
          <w:rFonts w:hint="eastAsia" w:ascii="宋体" w:hAnsi="宋体"/>
          <w:b/>
          <w:color w:val="000000"/>
          <w:szCs w:val="21"/>
        </w:rPr>
        <w:t>四川旭虹产品</w:t>
      </w:r>
      <w:r>
        <w:rPr>
          <w:rFonts w:hint="eastAsia" w:ascii="宋体" w:hAnsi="宋体"/>
          <w:b/>
          <w:color w:val="000000"/>
          <w:szCs w:val="21"/>
          <w:lang w:eastAsia="zh-CN"/>
        </w:rPr>
        <w:t>化学强化效果达到国际先进水平。</w:t>
      </w:r>
    </w:p>
    <w:p>
      <w:pPr>
        <w:spacing w:line="360" w:lineRule="exact"/>
        <w:rPr>
          <w:rFonts w:ascii="宋体" w:hAnsi="宋体"/>
          <w:b/>
          <w:color w:val="000000"/>
          <w:szCs w:val="21"/>
        </w:rPr>
      </w:pPr>
      <w:r>
        <w:rPr>
          <w:rFonts w:ascii="宋体" w:hAnsi="宋体"/>
          <w:b/>
          <w:color w:val="000000"/>
          <w:szCs w:val="21"/>
        </w:rPr>
        <w:t>（二）科技成果鉴定结论</w:t>
      </w:r>
    </w:p>
    <w:p>
      <w:pPr>
        <w:spacing w:line="360" w:lineRule="exact"/>
        <w:ind w:firstLine="420" w:firstLineChars="200"/>
        <w:rPr>
          <w:rFonts w:ascii="宋体" w:hAnsi="宋体"/>
          <w:color w:val="000000"/>
          <w:kern w:val="0"/>
          <w:szCs w:val="21"/>
        </w:rPr>
      </w:pPr>
      <w:r>
        <w:rPr>
          <w:rFonts w:ascii="宋体" w:hAnsi="宋体"/>
          <w:color w:val="000000"/>
          <w:kern w:val="0"/>
          <w:szCs w:val="21"/>
        </w:rPr>
        <w:t>2015年5月10日四川省科学技术厅组织了</w:t>
      </w:r>
      <w:r>
        <w:rPr>
          <w:rFonts w:hint="eastAsia" w:ascii="宋体" w:hAnsi="宋体"/>
          <w:color w:val="000000"/>
          <w:kern w:val="0"/>
          <w:szCs w:val="21"/>
        </w:rPr>
        <w:t>由</w:t>
      </w:r>
      <w:r>
        <w:rPr>
          <w:rFonts w:ascii="宋体" w:hAnsi="宋体"/>
          <w:b/>
          <w:color w:val="000000"/>
          <w:kern w:val="0"/>
          <w:szCs w:val="21"/>
        </w:rPr>
        <w:t>中国工程院院士周立伟和中国科学院院士欧阳钟灿</w:t>
      </w:r>
      <w:r>
        <w:rPr>
          <w:rFonts w:hint="eastAsia" w:ascii="宋体" w:hAnsi="宋体"/>
          <w:b/>
          <w:color w:val="000000"/>
          <w:kern w:val="0"/>
          <w:szCs w:val="21"/>
        </w:rPr>
        <w:t>等组成的专家组</w:t>
      </w:r>
      <w:r>
        <w:rPr>
          <w:rFonts w:hint="eastAsia" w:ascii="宋体" w:hAnsi="宋体"/>
          <w:color w:val="000000"/>
          <w:kern w:val="0"/>
          <w:szCs w:val="21"/>
        </w:rPr>
        <w:t>，进行了</w:t>
      </w:r>
      <w:r>
        <w:rPr>
          <w:rFonts w:ascii="宋体" w:hAnsi="宋体"/>
          <w:color w:val="000000"/>
          <w:kern w:val="0"/>
          <w:szCs w:val="21"/>
        </w:rPr>
        <w:t>项目成果鉴定</w:t>
      </w:r>
      <w:r>
        <w:rPr>
          <w:rFonts w:hint="eastAsia" w:ascii="宋体" w:hAnsi="宋体"/>
          <w:color w:val="000000"/>
          <w:kern w:val="0"/>
          <w:szCs w:val="21"/>
        </w:rPr>
        <w:t>。</w:t>
      </w:r>
      <w:r>
        <w:rPr>
          <w:rFonts w:ascii="宋体" w:hAnsi="宋体"/>
          <w:color w:val="000000"/>
          <w:szCs w:val="21"/>
        </w:rPr>
        <w:t>鉴定</w:t>
      </w:r>
      <w:r>
        <w:rPr>
          <w:rFonts w:hint="eastAsia" w:ascii="宋体" w:hAnsi="宋体"/>
          <w:color w:val="000000"/>
          <w:szCs w:val="21"/>
        </w:rPr>
        <w:t>对项目的</w:t>
      </w:r>
      <w:r>
        <w:rPr>
          <w:rFonts w:hint="eastAsia" w:ascii="宋体" w:hAnsi="宋体"/>
          <w:color w:val="000000"/>
          <w:kern w:val="0"/>
          <w:szCs w:val="21"/>
        </w:rPr>
        <w:t>“双热点熔化工艺”、</w:t>
      </w:r>
      <w:r>
        <w:rPr>
          <w:rFonts w:hint="eastAsia" w:ascii="宋体" w:hAnsi="宋体"/>
          <w:color w:val="000000"/>
          <w:szCs w:val="21"/>
        </w:rPr>
        <w:t>“脉冲式水蒸气浅层鼓泡方法”</w:t>
      </w:r>
      <w:r>
        <w:rPr>
          <w:rFonts w:hint="eastAsia" w:ascii="宋体" w:hAnsi="宋体"/>
          <w:color w:val="000000"/>
          <w:kern w:val="0"/>
          <w:szCs w:val="21"/>
        </w:rPr>
        <w:t>及“类等比拉薄技术”的创新成果给予充分肯定；认为</w:t>
      </w:r>
      <w:r>
        <w:rPr>
          <w:rFonts w:ascii="宋体" w:hAnsi="宋体"/>
          <w:color w:val="000000"/>
          <w:kern w:val="0"/>
          <w:szCs w:val="21"/>
        </w:rPr>
        <w:t>项目实施填补国内空白</w:t>
      </w:r>
      <w:r>
        <w:rPr>
          <w:rFonts w:hint="eastAsia" w:ascii="宋体" w:hAnsi="宋体"/>
          <w:color w:val="000000"/>
          <w:kern w:val="0"/>
          <w:szCs w:val="21"/>
        </w:rPr>
        <w:t>，</w:t>
      </w:r>
      <w:r>
        <w:rPr>
          <w:rFonts w:ascii="宋体" w:hAnsi="宋体"/>
          <w:color w:val="000000"/>
          <w:kern w:val="0"/>
          <w:szCs w:val="21"/>
        </w:rPr>
        <w:t>打破国外垄断</w:t>
      </w:r>
      <w:r>
        <w:rPr>
          <w:rFonts w:hint="eastAsia" w:ascii="宋体" w:hAnsi="宋体"/>
          <w:color w:val="000000"/>
          <w:kern w:val="0"/>
          <w:szCs w:val="21"/>
        </w:rPr>
        <w:t>，满足国内外市场需求，</w:t>
      </w:r>
      <w:r>
        <w:rPr>
          <w:rFonts w:ascii="宋体" w:hAnsi="宋体"/>
          <w:color w:val="000000"/>
          <w:kern w:val="0"/>
          <w:szCs w:val="21"/>
        </w:rPr>
        <w:t>提升国际核心竞争力</w:t>
      </w:r>
      <w:r>
        <w:rPr>
          <w:rFonts w:hint="eastAsia" w:ascii="宋体" w:hAnsi="宋体"/>
          <w:color w:val="000000"/>
          <w:kern w:val="0"/>
          <w:szCs w:val="21"/>
        </w:rPr>
        <w:t>，取得了显著的经济效益和社会效益。</w:t>
      </w:r>
    </w:p>
    <w:p>
      <w:pPr>
        <w:spacing w:line="360" w:lineRule="exact"/>
        <w:ind w:firstLine="420" w:firstLineChars="200"/>
        <w:rPr>
          <w:rFonts w:ascii="宋体" w:hAnsi="宋体"/>
          <w:color w:val="000000"/>
          <w:kern w:val="0"/>
          <w:szCs w:val="21"/>
        </w:rPr>
      </w:pPr>
      <w:r>
        <w:rPr>
          <w:rFonts w:hint="eastAsia" w:ascii="宋体" w:hAnsi="宋体"/>
          <w:color w:val="000000"/>
          <w:kern w:val="0"/>
          <w:szCs w:val="21"/>
        </w:rPr>
        <w:t>鉴定结论为：</w:t>
      </w:r>
      <w:r>
        <w:rPr>
          <w:rFonts w:ascii="宋体" w:hAnsi="宋体"/>
          <w:color w:val="000000"/>
          <w:kern w:val="0"/>
          <w:szCs w:val="21"/>
        </w:rPr>
        <w:t>“</w:t>
      </w:r>
      <w:r>
        <w:rPr>
          <w:rFonts w:ascii="宋体" w:hAnsi="宋体"/>
          <w:b/>
          <w:color w:val="000000"/>
          <w:kern w:val="0"/>
          <w:szCs w:val="21"/>
        </w:rPr>
        <w:t>该项成果总体技术水平达到国际先进</w:t>
      </w:r>
      <w:r>
        <w:rPr>
          <w:rFonts w:ascii="宋体" w:hAnsi="宋体"/>
          <w:color w:val="000000"/>
          <w:kern w:val="0"/>
          <w:szCs w:val="21"/>
        </w:rPr>
        <w:t>”</w:t>
      </w:r>
      <w:r>
        <w:rPr>
          <w:rFonts w:hint="eastAsia" w:ascii="宋体" w:hAnsi="宋体"/>
          <w:color w:val="000000"/>
          <w:kern w:val="0"/>
          <w:szCs w:val="21"/>
        </w:rPr>
        <w:t>。</w:t>
      </w:r>
    </w:p>
    <w:p>
      <w:pPr>
        <w:spacing w:line="360" w:lineRule="exact"/>
        <w:rPr>
          <w:rFonts w:ascii="宋体" w:hAnsi="宋体"/>
          <w:b/>
          <w:color w:val="000000"/>
          <w:kern w:val="0"/>
          <w:szCs w:val="21"/>
        </w:rPr>
      </w:pPr>
      <w:r>
        <w:rPr>
          <w:rFonts w:ascii="宋体" w:hAnsi="宋体"/>
          <w:b/>
          <w:color w:val="000000"/>
          <w:kern w:val="0"/>
          <w:szCs w:val="21"/>
        </w:rPr>
        <w:t>（三）重要的科技奖励</w:t>
      </w:r>
    </w:p>
    <w:p>
      <w:pPr>
        <w:spacing w:line="360" w:lineRule="exact"/>
        <w:ind w:firstLine="369" w:firstLineChars="176"/>
        <w:rPr>
          <w:rFonts w:ascii="宋体" w:hAnsi="宋体"/>
          <w:color w:val="000000"/>
          <w:kern w:val="0"/>
          <w:szCs w:val="21"/>
        </w:rPr>
      </w:pPr>
      <w:r>
        <w:rPr>
          <w:rFonts w:ascii="宋体" w:hAnsi="宋体"/>
          <w:color w:val="000000"/>
          <w:kern w:val="0"/>
          <w:szCs w:val="21"/>
        </w:rPr>
        <w:t>“</w:t>
      </w:r>
      <w:r>
        <w:rPr>
          <w:rFonts w:ascii="宋体" w:hAnsi="宋体"/>
          <w:b/>
          <w:color w:val="000000"/>
          <w:kern w:val="0"/>
          <w:szCs w:val="21"/>
        </w:rPr>
        <w:t>基于浮法玻璃工艺生产高强超薄屏幕保护玻璃成套技术及产业化</w:t>
      </w:r>
      <w:r>
        <w:rPr>
          <w:rFonts w:ascii="宋体" w:hAnsi="宋体"/>
          <w:color w:val="000000"/>
          <w:kern w:val="0"/>
          <w:szCs w:val="21"/>
        </w:rPr>
        <w:t>”项目荣获2015年度</w:t>
      </w:r>
      <w:r>
        <w:rPr>
          <w:rFonts w:ascii="宋体" w:hAnsi="宋体"/>
          <w:b/>
          <w:color w:val="000000"/>
          <w:kern w:val="0"/>
          <w:szCs w:val="21"/>
        </w:rPr>
        <w:t>四川省科技进步奖一等奖</w:t>
      </w:r>
      <w:r>
        <w:rPr>
          <w:rFonts w:ascii="宋体" w:hAnsi="宋体"/>
          <w:color w:val="000000"/>
          <w:kern w:val="0"/>
          <w:szCs w:val="21"/>
        </w:rPr>
        <w:t>。</w:t>
      </w:r>
    </w:p>
    <w:p>
      <w:pPr>
        <w:spacing w:line="360" w:lineRule="exact"/>
        <w:ind w:firstLine="420"/>
        <w:rPr>
          <w:rFonts w:ascii="宋体" w:hAnsi="宋体" w:cs="宋体"/>
          <w:b/>
          <w:szCs w:val="21"/>
        </w:rPr>
      </w:pPr>
      <w:r>
        <w:rPr>
          <w:rFonts w:hint="eastAsia" w:ascii="宋体" w:hAnsi="宋体" w:cs="宋体"/>
          <w:b/>
          <w:szCs w:val="21"/>
        </w:rPr>
        <w:t>推广应用情况</w:t>
      </w:r>
    </w:p>
    <w:p>
      <w:pPr>
        <w:spacing w:line="360" w:lineRule="exact"/>
        <w:ind w:firstLine="420" w:firstLineChars="200"/>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整体</w:t>
      </w:r>
      <w:r>
        <w:rPr>
          <w:rFonts w:ascii="宋体" w:hAnsi="宋体" w:cs="宋体"/>
          <w:color w:val="000000"/>
          <w:kern w:val="0"/>
          <w:szCs w:val="21"/>
        </w:rPr>
        <w:t>技术在四川旭虹光电科技有限公司应用，</w:t>
      </w:r>
      <w:r>
        <w:rPr>
          <w:rFonts w:hint="eastAsia" w:ascii="宋体" w:hAnsi="宋体" w:cs="宋体"/>
          <w:color w:val="000000"/>
          <w:kern w:val="0"/>
          <w:szCs w:val="21"/>
        </w:rPr>
        <w:t>建成我国首条触控屏保护玻璃原片生产线，打破国外技术壁垒和市场垄断，短短几年已跃居全球名列前茅的铝硅酸盐玻璃供应商</w:t>
      </w:r>
      <w:r>
        <w:rPr>
          <w:rFonts w:ascii="宋体" w:hAnsi="宋体" w:cs="宋体"/>
          <w:color w:val="000000"/>
          <w:kern w:val="0"/>
          <w:szCs w:val="21"/>
        </w:rPr>
        <w:t>。</w:t>
      </w:r>
    </w:p>
    <w:p>
      <w:pPr>
        <w:spacing w:line="360" w:lineRule="exact"/>
        <w:ind w:firstLine="420" w:firstLineChars="200"/>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2）触控屏保护玻璃原片</w:t>
      </w:r>
      <w:r>
        <w:rPr>
          <w:rFonts w:hint="eastAsia" w:ascii="宋体" w:hAnsi="宋体" w:cs="宋体"/>
          <w:color w:val="000000"/>
          <w:kern w:val="0"/>
          <w:szCs w:val="21"/>
        </w:rPr>
        <w:t>和</w:t>
      </w:r>
      <w:r>
        <w:rPr>
          <w:rFonts w:ascii="宋体" w:hAnsi="宋体" w:cs="宋体"/>
          <w:color w:val="000000"/>
          <w:kern w:val="0"/>
          <w:szCs w:val="21"/>
        </w:rPr>
        <w:t>配套化学强化（钢化）工艺技术</w:t>
      </w:r>
      <w:r>
        <w:rPr>
          <w:rFonts w:hint="eastAsia" w:ascii="宋体" w:hAnsi="宋体" w:cs="宋体"/>
          <w:color w:val="000000"/>
          <w:kern w:val="0"/>
          <w:szCs w:val="21"/>
        </w:rPr>
        <w:t>，已在国内</w:t>
      </w:r>
      <w:r>
        <w:rPr>
          <w:rFonts w:ascii="宋体" w:hAnsi="宋体" w:cs="宋体"/>
          <w:color w:val="000000"/>
          <w:kern w:val="0"/>
          <w:szCs w:val="21"/>
        </w:rPr>
        <w:t>30余家公司得到应用。</w:t>
      </w:r>
    </w:p>
    <w:p>
      <w:pPr>
        <w:spacing w:line="360" w:lineRule="exact"/>
        <w:ind w:firstLine="420" w:firstLineChars="200"/>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3）</w:t>
      </w:r>
      <w:r>
        <w:rPr>
          <w:rFonts w:hint="eastAsia" w:ascii="宋体" w:hAnsi="宋体" w:cs="宋体"/>
          <w:color w:val="000000"/>
          <w:kern w:val="0"/>
          <w:szCs w:val="21"/>
        </w:rPr>
        <w:t>应用强化后屏幕保护玻璃可加工触控显示屏，以累计销售的</w:t>
      </w:r>
      <w:r>
        <w:rPr>
          <w:rFonts w:ascii="宋体" w:hAnsi="宋体" w:cs="宋体"/>
          <w:color w:val="000000"/>
          <w:kern w:val="0"/>
          <w:szCs w:val="21"/>
        </w:rPr>
        <w:t>玻璃原片数量</w:t>
      </w:r>
      <w:r>
        <w:rPr>
          <w:rFonts w:hint="eastAsia" w:ascii="宋体" w:hAnsi="宋体" w:cs="宋体"/>
          <w:color w:val="000000"/>
          <w:kern w:val="0"/>
          <w:szCs w:val="21"/>
        </w:rPr>
        <w:t>（按目前主流手机触控屏尺寸，每平米可裁80片手机用保护玻璃，良率普遍为80%以上）估算</w:t>
      </w:r>
      <w:r>
        <w:rPr>
          <w:rFonts w:ascii="宋体" w:hAnsi="宋体" w:cs="宋体"/>
          <w:color w:val="000000"/>
          <w:kern w:val="0"/>
          <w:szCs w:val="21"/>
        </w:rPr>
        <w:t>可加工触控屏</w:t>
      </w:r>
      <w:r>
        <w:rPr>
          <w:rFonts w:hint="eastAsia" w:ascii="宋体" w:hAnsi="宋体" w:cs="宋体"/>
          <w:color w:val="000000"/>
          <w:kern w:val="0"/>
          <w:szCs w:val="21"/>
        </w:rPr>
        <w:t>12</w:t>
      </w:r>
      <w:r>
        <w:rPr>
          <w:rFonts w:ascii="宋体" w:hAnsi="宋体" w:cs="宋体"/>
          <w:color w:val="000000"/>
          <w:kern w:val="0"/>
          <w:szCs w:val="21"/>
        </w:rPr>
        <w:t>亿片，按市场平均价每片</w:t>
      </w:r>
      <w:r>
        <w:rPr>
          <w:rFonts w:hint="eastAsia" w:ascii="宋体" w:hAnsi="宋体" w:cs="宋体"/>
          <w:color w:val="000000"/>
          <w:kern w:val="0"/>
          <w:szCs w:val="21"/>
        </w:rPr>
        <w:t>8</w:t>
      </w:r>
      <w:r>
        <w:rPr>
          <w:rFonts w:ascii="宋体" w:hAnsi="宋体" w:cs="宋体"/>
          <w:color w:val="000000"/>
          <w:kern w:val="0"/>
          <w:szCs w:val="21"/>
        </w:rPr>
        <w:t>美金（约</w:t>
      </w:r>
      <w:r>
        <w:rPr>
          <w:rFonts w:hint="eastAsia" w:ascii="宋体" w:hAnsi="宋体" w:cs="宋体"/>
          <w:color w:val="000000"/>
          <w:kern w:val="0"/>
          <w:szCs w:val="21"/>
        </w:rPr>
        <w:t>52</w:t>
      </w:r>
      <w:r>
        <w:rPr>
          <w:rFonts w:ascii="宋体" w:hAnsi="宋体" w:cs="宋体"/>
          <w:color w:val="000000"/>
          <w:kern w:val="0"/>
          <w:szCs w:val="21"/>
        </w:rPr>
        <w:t>元人民币）约合</w:t>
      </w:r>
      <w:r>
        <w:rPr>
          <w:rFonts w:hint="eastAsia" w:ascii="宋体" w:hAnsi="宋体" w:cs="宋体"/>
          <w:color w:val="000000"/>
          <w:kern w:val="0"/>
          <w:szCs w:val="21"/>
        </w:rPr>
        <w:t>624</w:t>
      </w:r>
      <w:r>
        <w:rPr>
          <w:rFonts w:ascii="宋体" w:hAnsi="宋体" w:cs="宋体"/>
          <w:color w:val="000000"/>
          <w:kern w:val="0"/>
          <w:szCs w:val="21"/>
        </w:rPr>
        <w:t>亿</w:t>
      </w:r>
      <w:r>
        <w:rPr>
          <w:rFonts w:hint="eastAsia" w:ascii="宋体" w:hAnsi="宋体" w:cs="宋体"/>
          <w:color w:val="000000"/>
          <w:kern w:val="0"/>
          <w:szCs w:val="21"/>
        </w:rPr>
        <w:t>元</w:t>
      </w:r>
      <w:r>
        <w:rPr>
          <w:rFonts w:ascii="宋体" w:hAnsi="宋体" w:cs="宋体"/>
          <w:color w:val="000000"/>
          <w:kern w:val="0"/>
          <w:szCs w:val="21"/>
        </w:rPr>
        <w:t>产值。</w:t>
      </w:r>
    </w:p>
    <w:p>
      <w:pPr>
        <w:spacing w:line="360" w:lineRule="auto"/>
        <w:rPr>
          <w:rFonts w:ascii="宋体" w:hAnsi="宋体" w:cs="宋体"/>
          <w:b/>
          <w:szCs w:val="21"/>
        </w:rPr>
      </w:pPr>
    </w:p>
    <w:p>
      <w:pPr>
        <w:spacing w:line="360" w:lineRule="auto"/>
        <w:rPr>
          <w:rFonts w:ascii="宋体" w:hAnsi="宋体" w:cs="宋体"/>
          <w:b/>
          <w:szCs w:val="21"/>
        </w:rPr>
      </w:pPr>
      <w:r>
        <w:rPr>
          <w:rFonts w:hint="eastAsia" w:ascii="宋体" w:hAnsi="宋体" w:cs="宋体"/>
          <w:b/>
          <w:szCs w:val="21"/>
        </w:rPr>
        <w:t>主要知识产权证明目录</w:t>
      </w:r>
    </w:p>
    <w:tbl>
      <w:tblPr>
        <w:tblStyle w:val="26"/>
        <w:tblW w:w="10852" w:type="dxa"/>
        <w:jc w:val="center"/>
        <w:tblInd w:w="-1149" w:type="dxa"/>
        <w:tblLayout w:type="fixed"/>
        <w:tblCellMar>
          <w:top w:w="15" w:type="dxa"/>
          <w:left w:w="15" w:type="dxa"/>
          <w:bottom w:w="15" w:type="dxa"/>
          <w:right w:w="15" w:type="dxa"/>
        </w:tblCellMar>
      </w:tblPr>
      <w:tblGrid>
        <w:gridCol w:w="908"/>
        <w:gridCol w:w="1965"/>
        <w:gridCol w:w="798"/>
        <w:gridCol w:w="1133"/>
        <w:gridCol w:w="1399"/>
        <w:gridCol w:w="1412"/>
        <w:gridCol w:w="1460"/>
        <w:gridCol w:w="929"/>
        <w:gridCol w:w="848"/>
      </w:tblGrid>
      <w:tr>
        <w:tblPrEx>
          <w:tblLayout w:type="fixed"/>
          <w:tblCellMar>
            <w:top w:w="15" w:type="dxa"/>
            <w:left w:w="15" w:type="dxa"/>
            <w:bottom w:w="15" w:type="dxa"/>
            <w:right w:w="15" w:type="dxa"/>
          </w:tblCellMar>
        </w:tblPrEx>
        <w:trPr>
          <w:trHeight w:val="686"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知识产权类别</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知识产权具体名称</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  国家（地区）</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授权号</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授权日期</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证书编号</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权利人</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发明人</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发明专利有效状态</w:t>
            </w:r>
          </w:p>
        </w:tc>
      </w:tr>
      <w:tr>
        <w:tblPrEx>
          <w:tblLayout w:type="fixed"/>
          <w:tblCellMar>
            <w:top w:w="15" w:type="dxa"/>
            <w:left w:w="15" w:type="dxa"/>
            <w:bottom w:w="15" w:type="dxa"/>
            <w:right w:w="15" w:type="dxa"/>
          </w:tblCellMar>
        </w:tblPrEx>
        <w:trPr>
          <w:trHeight w:val="881"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发明</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高强度铝硅酸盐玻璃及其化学钢化方法</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中国</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ZL200810147442.3</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2011.06.22</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799284</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北京工业大学、苏州新吴硝子科技有限公司</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吴哲</w:t>
            </w:r>
            <w:r>
              <w:rPr>
                <w:rFonts w:hint="eastAsia" w:ascii="宋体" w:hAnsi="宋体" w:cs="宋体"/>
                <w:color w:val="000000"/>
                <w:kern w:val="0"/>
                <w:szCs w:val="21"/>
              </w:rPr>
              <w:br w:type="textWrapping"/>
            </w:r>
            <w:r>
              <w:rPr>
                <w:rFonts w:hint="eastAsia" w:ascii="宋体" w:hAnsi="宋体" w:cs="宋体"/>
                <w:color w:val="000000"/>
                <w:kern w:val="0"/>
                <w:szCs w:val="21"/>
              </w:rPr>
              <w:t>田英良</w:t>
            </w:r>
            <w:r>
              <w:rPr>
                <w:rFonts w:hint="eastAsia" w:ascii="宋体" w:hAnsi="宋体" w:cs="宋体"/>
                <w:color w:val="000000"/>
                <w:kern w:val="0"/>
                <w:szCs w:val="21"/>
              </w:rPr>
              <w:br w:type="textWrapping"/>
            </w:r>
            <w:r>
              <w:rPr>
                <w:rFonts w:hint="eastAsia" w:ascii="宋体" w:hAnsi="宋体" w:cs="宋体"/>
                <w:color w:val="000000"/>
                <w:kern w:val="0"/>
                <w:szCs w:val="21"/>
              </w:rPr>
              <w:t>沈雪红</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有效</w:t>
            </w:r>
          </w:p>
        </w:tc>
      </w:tr>
      <w:tr>
        <w:tblPrEx>
          <w:tblLayout w:type="fixed"/>
          <w:tblCellMar>
            <w:top w:w="15" w:type="dxa"/>
            <w:left w:w="15" w:type="dxa"/>
            <w:bottom w:w="15" w:type="dxa"/>
            <w:right w:w="15" w:type="dxa"/>
          </w:tblCellMar>
        </w:tblPrEx>
        <w:trPr>
          <w:trHeight w:val="851"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发明</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一种PDP浮法玻璃窑炉玻璃液温度的调控方法及系统</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中国</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ZL201010183689.8</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2012.07.11</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1001955</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东旭集团有限公司</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李青</w:t>
            </w:r>
            <w:r>
              <w:rPr>
                <w:rFonts w:hint="eastAsia" w:ascii="宋体" w:hAnsi="宋体" w:cs="宋体"/>
                <w:color w:val="000000"/>
                <w:kern w:val="0"/>
                <w:szCs w:val="21"/>
              </w:rPr>
              <w:br w:type="textWrapping"/>
            </w:r>
            <w:r>
              <w:rPr>
                <w:rFonts w:hint="eastAsia" w:ascii="宋体" w:hAnsi="宋体" w:cs="宋体"/>
                <w:color w:val="000000"/>
                <w:kern w:val="0"/>
                <w:szCs w:val="21"/>
              </w:rPr>
              <w:t>李兆廷</w:t>
            </w:r>
            <w:r>
              <w:rPr>
                <w:rFonts w:hint="eastAsia" w:ascii="宋体" w:hAnsi="宋体" w:cs="宋体"/>
                <w:color w:val="000000"/>
                <w:kern w:val="0"/>
                <w:szCs w:val="21"/>
              </w:rPr>
              <w:br w:type="textWrapping"/>
            </w:r>
            <w:r>
              <w:rPr>
                <w:rFonts w:hint="eastAsia" w:ascii="宋体" w:hAnsi="宋体" w:cs="宋体"/>
                <w:color w:val="000000"/>
                <w:kern w:val="0"/>
                <w:szCs w:val="21"/>
              </w:rPr>
              <w:t>陈发伟</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有效</w:t>
            </w:r>
          </w:p>
        </w:tc>
      </w:tr>
      <w:tr>
        <w:tblPrEx>
          <w:tblLayout w:type="fixed"/>
          <w:tblCellMar>
            <w:top w:w="15" w:type="dxa"/>
            <w:left w:w="15" w:type="dxa"/>
            <w:bottom w:w="15" w:type="dxa"/>
            <w:right w:w="15" w:type="dxa"/>
          </w:tblCellMar>
        </w:tblPrEx>
        <w:trPr>
          <w:trHeight w:val="635"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发明</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一种锡槽热端玻璃带的稳定装置</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中国</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ZL201010142211.0</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2012.01.25</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901058</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东旭集团有限公司</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李兆廷</w:t>
            </w:r>
            <w:r>
              <w:rPr>
                <w:rFonts w:hint="eastAsia" w:ascii="宋体" w:hAnsi="宋体" w:cs="宋体"/>
                <w:color w:val="000000"/>
                <w:kern w:val="0"/>
                <w:szCs w:val="21"/>
              </w:rPr>
              <w:br w:type="textWrapping"/>
            </w:r>
            <w:r>
              <w:rPr>
                <w:rFonts w:hint="eastAsia" w:ascii="宋体" w:hAnsi="宋体" w:cs="宋体"/>
                <w:color w:val="000000"/>
                <w:kern w:val="0"/>
                <w:szCs w:val="21"/>
              </w:rPr>
              <w:t>陈发伟</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有效</w:t>
            </w:r>
          </w:p>
        </w:tc>
      </w:tr>
      <w:tr>
        <w:tblPrEx>
          <w:tblLayout w:type="fixed"/>
          <w:tblCellMar>
            <w:top w:w="15" w:type="dxa"/>
            <w:left w:w="15" w:type="dxa"/>
            <w:bottom w:w="15" w:type="dxa"/>
            <w:right w:w="15" w:type="dxa"/>
          </w:tblCellMar>
        </w:tblPrEx>
        <w:trPr>
          <w:trHeight w:val="730"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软件著作权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熔窑“双热点”“精澄清”工艺控制系统</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中国</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2016SR303483</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2016.10.08</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1482100</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四川旭虹光电科技有限公司</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刘再进</w:t>
            </w:r>
            <w:r>
              <w:rPr>
                <w:rFonts w:hint="eastAsia" w:ascii="宋体" w:hAnsi="宋体" w:cs="宋体"/>
                <w:color w:val="000000"/>
                <w:kern w:val="0"/>
                <w:szCs w:val="21"/>
              </w:rPr>
              <w:br w:type="textWrapping"/>
            </w:r>
            <w:r>
              <w:rPr>
                <w:rFonts w:hint="eastAsia" w:ascii="宋体" w:hAnsi="宋体" w:cs="宋体"/>
                <w:color w:val="000000"/>
                <w:kern w:val="0"/>
                <w:szCs w:val="21"/>
              </w:rPr>
              <w:t>王耀君</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有效</w:t>
            </w:r>
          </w:p>
        </w:tc>
      </w:tr>
      <w:tr>
        <w:tblPrEx>
          <w:tblLayout w:type="fixed"/>
          <w:tblCellMar>
            <w:top w:w="15" w:type="dxa"/>
            <w:left w:w="15" w:type="dxa"/>
            <w:bottom w:w="15" w:type="dxa"/>
            <w:right w:w="15" w:type="dxa"/>
          </w:tblCellMar>
        </w:tblPrEx>
        <w:trPr>
          <w:trHeight w:val="590"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软件著作权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锡槽类等比拉薄工艺控制系统</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中国</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2016SR303852</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2016.10.08</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1482469</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四川旭虹光电科技有限公司</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张克俭</w:t>
            </w:r>
            <w:r>
              <w:rPr>
                <w:rFonts w:hint="eastAsia" w:ascii="宋体" w:hAnsi="宋体" w:cs="宋体"/>
                <w:color w:val="000000"/>
                <w:kern w:val="0"/>
                <w:szCs w:val="21"/>
              </w:rPr>
              <w:br w:type="textWrapping"/>
            </w:r>
            <w:r>
              <w:rPr>
                <w:rFonts w:hint="eastAsia" w:ascii="宋体" w:hAnsi="宋体" w:cs="宋体"/>
                <w:color w:val="000000"/>
                <w:kern w:val="0"/>
                <w:szCs w:val="21"/>
              </w:rPr>
              <w:t>王耀君</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有效</w:t>
            </w:r>
          </w:p>
        </w:tc>
      </w:tr>
      <w:tr>
        <w:tblPrEx>
          <w:tblLayout w:type="fixed"/>
          <w:tblCellMar>
            <w:top w:w="15" w:type="dxa"/>
            <w:left w:w="15" w:type="dxa"/>
            <w:bottom w:w="15" w:type="dxa"/>
            <w:right w:w="15" w:type="dxa"/>
          </w:tblCellMar>
        </w:tblPrEx>
        <w:trPr>
          <w:trHeight w:val="1230"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发明</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fldChar w:fldCharType="begin"/>
            </w:r>
            <w:r>
              <w:instrText xml:space="preserve"> HYPERLINK "file:///D:\\报奖\\盖板玻璃\\Documents\\WeChat%20Files\\wxid_79o3ak6ia0or22\\Files\\1%20专利文本\\发明\\063%20%20一种高铝高钠盖板玻璃.pdf" </w:instrText>
            </w:r>
            <w:r>
              <w:fldChar w:fldCharType="separate"/>
            </w:r>
            <w:r>
              <w:rPr>
                <w:rFonts w:hint="eastAsia" w:ascii="宋体" w:hAnsi="宋体" w:cs="宋体"/>
                <w:color w:val="000000"/>
                <w:kern w:val="0"/>
                <w:szCs w:val="21"/>
              </w:rPr>
              <w:t>一种高铝高钠盖板玻璃</w:t>
            </w:r>
            <w:r>
              <w:rPr>
                <w:rFonts w:hint="eastAsia" w:ascii="宋体" w:hAnsi="宋体" w:cs="宋体"/>
                <w:color w:val="000000"/>
                <w:kern w:val="0"/>
                <w:szCs w:val="21"/>
              </w:rPr>
              <w:fldChar w:fldCharType="end"/>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中国</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ZL201410401193.1</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2017.5.24</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2494148</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四川旭虹光电科技有限公司、东旭集团有限公司</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宫汝华</w:t>
            </w:r>
            <w:r>
              <w:rPr>
                <w:rFonts w:hint="eastAsia" w:ascii="宋体" w:hAnsi="宋体" w:cs="宋体"/>
                <w:color w:val="000000"/>
                <w:kern w:val="0"/>
                <w:szCs w:val="21"/>
              </w:rPr>
              <w:br w:type="textWrapping"/>
            </w:r>
            <w:r>
              <w:rPr>
                <w:rFonts w:hint="eastAsia" w:ascii="宋体" w:hAnsi="宋体" w:cs="宋体"/>
                <w:color w:val="000000"/>
                <w:kern w:val="0"/>
                <w:szCs w:val="21"/>
              </w:rPr>
              <w:t>任书明</w:t>
            </w:r>
            <w:r>
              <w:rPr>
                <w:rFonts w:hint="eastAsia" w:ascii="宋体" w:hAnsi="宋体" w:cs="宋体"/>
                <w:color w:val="000000"/>
                <w:kern w:val="0"/>
                <w:szCs w:val="21"/>
              </w:rPr>
              <w:br w:type="textWrapping"/>
            </w:r>
            <w:r>
              <w:rPr>
                <w:rFonts w:hint="eastAsia" w:ascii="宋体" w:hAnsi="宋体" w:cs="宋体"/>
                <w:color w:val="000000"/>
                <w:kern w:val="0"/>
                <w:szCs w:val="21"/>
              </w:rPr>
              <w:t>刘再进</w:t>
            </w:r>
            <w:r>
              <w:rPr>
                <w:rFonts w:hint="eastAsia" w:ascii="宋体" w:hAnsi="宋体" w:cs="宋体"/>
                <w:color w:val="000000"/>
                <w:kern w:val="0"/>
                <w:szCs w:val="21"/>
              </w:rPr>
              <w:br w:type="textWrapping"/>
            </w:r>
            <w:r>
              <w:rPr>
                <w:rFonts w:hint="eastAsia" w:ascii="宋体" w:hAnsi="宋体" w:cs="宋体"/>
                <w:color w:val="000000"/>
                <w:kern w:val="0"/>
                <w:szCs w:val="21"/>
              </w:rPr>
              <w:t>陈芳芳</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有效</w:t>
            </w:r>
          </w:p>
        </w:tc>
      </w:tr>
      <w:tr>
        <w:tblPrEx>
          <w:tblLayout w:type="fixed"/>
          <w:tblCellMar>
            <w:top w:w="15" w:type="dxa"/>
            <w:left w:w="15" w:type="dxa"/>
            <w:bottom w:w="15" w:type="dxa"/>
            <w:right w:w="15" w:type="dxa"/>
          </w:tblCellMar>
        </w:tblPrEx>
        <w:trPr>
          <w:trHeight w:val="1530"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发明</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一种触摸屏盖板玻璃生产工艺中用的复合澄清剂</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中国</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ZL201310378660.9</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2016.07.06</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2139538</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东旭集团有限公司</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李青</w:t>
            </w:r>
            <w:r>
              <w:rPr>
                <w:rFonts w:hint="eastAsia" w:ascii="宋体" w:hAnsi="宋体" w:cs="宋体"/>
                <w:color w:val="000000"/>
                <w:kern w:val="0"/>
                <w:szCs w:val="21"/>
              </w:rPr>
              <w:br w:type="textWrapping"/>
            </w:r>
            <w:r>
              <w:rPr>
                <w:rFonts w:hint="eastAsia" w:ascii="宋体" w:hAnsi="宋体" w:cs="宋体"/>
                <w:color w:val="000000"/>
                <w:kern w:val="0"/>
                <w:szCs w:val="21"/>
              </w:rPr>
              <w:t>高强</w:t>
            </w:r>
            <w:r>
              <w:rPr>
                <w:rFonts w:hint="eastAsia" w:ascii="宋体" w:hAnsi="宋体" w:cs="宋体"/>
                <w:color w:val="000000"/>
                <w:kern w:val="0"/>
                <w:szCs w:val="21"/>
              </w:rPr>
              <w:br w:type="textWrapping"/>
            </w:r>
            <w:r>
              <w:rPr>
                <w:rFonts w:hint="eastAsia" w:ascii="宋体" w:hAnsi="宋体" w:cs="宋体"/>
                <w:color w:val="000000"/>
                <w:kern w:val="0"/>
                <w:szCs w:val="21"/>
              </w:rPr>
              <w:t>闫冬成</w:t>
            </w:r>
            <w:r>
              <w:rPr>
                <w:rFonts w:hint="eastAsia" w:ascii="宋体" w:hAnsi="宋体" w:cs="宋体"/>
                <w:color w:val="000000"/>
                <w:kern w:val="0"/>
                <w:szCs w:val="21"/>
              </w:rPr>
              <w:br w:type="textWrapping"/>
            </w:r>
            <w:r>
              <w:rPr>
                <w:rFonts w:hint="eastAsia" w:ascii="宋体" w:hAnsi="宋体" w:cs="宋体"/>
                <w:color w:val="000000"/>
                <w:kern w:val="0"/>
                <w:szCs w:val="21"/>
              </w:rPr>
              <w:t>李俊锋</w:t>
            </w:r>
            <w:r>
              <w:rPr>
                <w:rFonts w:hint="eastAsia" w:ascii="宋体" w:hAnsi="宋体" w:cs="宋体"/>
                <w:color w:val="000000"/>
                <w:kern w:val="0"/>
                <w:szCs w:val="21"/>
              </w:rPr>
              <w:br w:type="textWrapping"/>
            </w:r>
            <w:r>
              <w:rPr>
                <w:rFonts w:hint="eastAsia" w:ascii="宋体" w:hAnsi="宋体" w:cs="宋体"/>
                <w:color w:val="000000"/>
                <w:kern w:val="0"/>
                <w:szCs w:val="21"/>
              </w:rPr>
              <w:t>张广涛</w:t>
            </w:r>
            <w:r>
              <w:rPr>
                <w:rFonts w:hint="eastAsia" w:ascii="宋体" w:hAnsi="宋体" w:cs="宋体"/>
                <w:color w:val="000000"/>
                <w:kern w:val="0"/>
                <w:szCs w:val="21"/>
              </w:rPr>
              <w:br w:type="textWrapping"/>
            </w:r>
            <w:r>
              <w:rPr>
                <w:rFonts w:hint="eastAsia" w:ascii="宋体" w:hAnsi="宋体" w:cs="宋体"/>
                <w:color w:val="000000"/>
                <w:kern w:val="0"/>
                <w:szCs w:val="21"/>
              </w:rPr>
              <w:t>刘文泰</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有效</w:t>
            </w:r>
          </w:p>
        </w:tc>
      </w:tr>
      <w:tr>
        <w:tblPrEx>
          <w:tblLayout w:type="fixed"/>
          <w:tblCellMar>
            <w:top w:w="15" w:type="dxa"/>
            <w:left w:w="15" w:type="dxa"/>
            <w:bottom w:w="15" w:type="dxa"/>
            <w:right w:w="15" w:type="dxa"/>
          </w:tblCellMar>
        </w:tblPrEx>
        <w:trPr>
          <w:trHeight w:val="1020"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发明</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一种解决玻璃板面在过渡辊产生硌伤的方法和装置</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中国</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ZL201310225463.3</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2015.08.05</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1743165</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四川旭虹光电科技有限公司</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杨剑</w:t>
            </w:r>
            <w:r>
              <w:rPr>
                <w:rFonts w:hint="eastAsia" w:ascii="宋体" w:hAnsi="宋体" w:cs="宋体"/>
                <w:color w:val="000000"/>
                <w:kern w:val="0"/>
                <w:szCs w:val="21"/>
              </w:rPr>
              <w:br w:type="textWrapping"/>
            </w:r>
            <w:r>
              <w:rPr>
                <w:rFonts w:hint="eastAsia" w:ascii="宋体" w:hAnsi="宋体" w:cs="宋体"/>
                <w:color w:val="000000"/>
                <w:kern w:val="0"/>
                <w:szCs w:val="21"/>
              </w:rPr>
              <w:t>王卓卿</w:t>
            </w:r>
            <w:r>
              <w:rPr>
                <w:rFonts w:hint="eastAsia" w:ascii="宋体" w:hAnsi="宋体" w:cs="宋体"/>
                <w:color w:val="000000"/>
                <w:kern w:val="0"/>
                <w:szCs w:val="21"/>
              </w:rPr>
              <w:br w:type="textWrapping"/>
            </w:r>
            <w:r>
              <w:rPr>
                <w:rFonts w:hint="eastAsia" w:ascii="宋体" w:hAnsi="宋体" w:cs="宋体"/>
                <w:color w:val="000000"/>
                <w:kern w:val="0"/>
                <w:szCs w:val="21"/>
              </w:rPr>
              <w:t>郑朝晖</w:t>
            </w:r>
            <w:r>
              <w:rPr>
                <w:rFonts w:hint="eastAsia" w:ascii="宋体" w:hAnsi="宋体" w:cs="宋体"/>
                <w:color w:val="000000"/>
                <w:kern w:val="0"/>
                <w:szCs w:val="21"/>
              </w:rPr>
              <w:br w:type="textWrapping"/>
            </w:r>
            <w:r>
              <w:rPr>
                <w:rFonts w:hint="eastAsia" w:ascii="宋体" w:hAnsi="宋体" w:cs="宋体"/>
                <w:color w:val="000000"/>
                <w:kern w:val="0"/>
                <w:szCs w:val="21"/>
              </w:rPr>
              <w:t>田普强</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有效</w:t>
            </w:r>
          </w:p>
        </w:tc>
      </w:tr>
      <w:tr>
        <w:tblPrEx>
          <w:tblLayout w:type="fixed"/>
          <w:tblCellMar>
            <w:top w:w="15" w:type="dxa"/>
            <w:left w:w="15" w:type="dxa"/>
            <w:bottom w:w="15" w:type="dxa"/>
            <w:right w:w="15" w:type="dxa"/>
          </w:tblCellMar>
        </w:tblPrEx>
        <w:trPr>
          <w:trHeight w:val="350"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发明</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一种能够加快硝酸钾熔液澄清与除杂的方法及添加剂</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中国</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ZL 2015 1 0274961.6</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2017.06.13</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2516942</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武汉理工大学</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刘超</w:t>
            </w:r>
            <w:r>
              <w:rPr>
                <w:rFonts w:hint="eastAsia" w:ascii="宋体" w:hAnsi="宋体" w:cs="宋体"/>
                <w:color w:val="000000"/>
                <w:kern w:val="0"/>
                <w:szCs w:val="21"/>
              </w:rPr>
              <w:br w:type="textWrapping"/>
            </w:r>
            <w:r>
              <w:rPr>
                <w:rStyle w:val="70"/>
                <w:rFonts w:hint="default"/>
              </w:rPr>
              <w:t>李晨蕊</w:t>
            </w:r>
            <w:r>
              <w:rPr>
                <w:rFonts w:hint="eastAsia" w:ascii="宋体" w:hAnsi="宋体" w:cs="宋体"/>
                <w:color w:val="000000"/>
                <w:kern w:val="0"/>
                <w:szCs w:val="21"/>
              </w:rPr>
              <w:br w:type="textWrapping"/>
            </w:r>
            <w:r>
              <w:rPr>
                <w:rFonts w:hint="eastAsia" w:ascii="宋体" w:hAnsi="宋体" w:cs="宋体"/>
                <w:color w:val="000000"/>
                <w:kern w:val="0"/>
                <w:szCs w:val="21"/>
              </w:rPr>
              <w:t xml:space="preserve"> </w:t>
            </w:r>
            <w:r>
              <w:rPr>
                <w:rStyle w:val="70"/>
                <w:rFonts w:hint="default"/>
              </w:rPr>
              <w:t>赵修建    韩建军</w:t>
            </w:r>
            <w:r>
              <w:rPr>
                <w:rStyle w:val="71"/>
                <w:rFonts w:hint="eastAsia" w:ascii="宋体" w:hAnsi="宋体" w:cs="宋体"/>
              </w:rPr>
              <w:t> </w:t>
            </w:r>
            <w:r>
              <w:rPr>
                <w:rStyle w:val="70"/>
                <w:rFonts w:hint="default"/>
              </w:rPr>
              <w:t>谢俊</w:t>
            </w:r>
            <w:r>
              <w:rPr>
                <w:rFonts w:hint="eastAsia" w:ascii="宋体" w:hAnsi="宋体" w:cs="宋体"/>
                <w:color w:val="000000"/>
                <w:kern w:val="0"/>
                <w:szCs w:val="21"/>
              </w:rPr>
              <w:br w:type="textWrapping"/>
            </w:r>
            <w:r>
              <w:rPr>
                <w:rFonts w:hint="eastAsia" w:ascii="宋体" w:hAnsi="宋体" w:cs="宋体"/>
                <w:color w:val="000000"/>
                <w:kern w:val="0"/>
                <w:szCs w:val="21"/>
              </w:rPr>
              <w:t xml:space="preserve"> </w:t>
            </w:r>
            <w:r>
              <w:rPr>
                <w:rStyle w:val="70"/>
                <w:rFonts w:hint="default"/>
              </w:rPr>
              <w:t>吕在国</w:t>
            </w:r>
            <w:r>
              <w:rPr>
                <w:rStyle w:val="71"/>
                <w:rFonts w:hint="eastAsia" w:ascii="宋体" w:hAnsi="宋体" w:cs="宋体"/>
              </w:rPr>
              <w:t> </w:t>
            </w:r>
            <w:r>
              <w:rPr>
                <w:rStyle w:val="70"/>
                <w:rFonts w:hint="default"/>
              </w:rPr>
              <w:t>吕鑫</w:t>
            </w:r>
            <w:r>
              <w:rPr>
                <w:rFonts w:hint="eastAsia" w:ascii="宋体" w:hAnsi="宋体" w:cs="宋体"/>
                <w:color w:val="000000"/>
                <w:kern w:val="0"/>
                <w:szCs w:val="21"/>
              </w:rPr>
              <w:br w:type="textWrapping"/>
            </w:r>
            <w:r>
              <w:rPr>
                <w:rFonts w:hint="eastAsia" w:ascii="宋体" w:hAnsi="宋体" w:cs="宋体"/>
                <w:color w:val="000000"/>
                <w:kern w:val="0"/>
                <w:szCs w:val="21"/>
              </w:rPr>
              <w:t xml:space="preserve"> </w:t>
            </w:r>
            <w:r>
              <w:rPr>
                <w:rStyle w:val="70"/>
                <w:rFonts w:hint="default"/>
              </w:rPr>
              <w:t>张金奎</w:t>
            </w:r>
            <w:r>
              <w:rPr>
                <w:rStyle w:val="71"/>
                <w:rFonts w:hint="eastAsia" w:ascii="宋体" w:hAnsi="宋体" w:cs="宋体"/>
              </w:rPr>
              <w:t> </w:t>
            </w:r>
            <w:r>
              <w:rPr>
                <w:rStyle w:val="70"/>
                <w:rFonts w:hint="default"/>
              </w:rPr>
              <w:t>蒋葵玲</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有效</w:t>
            </w:r>
          </w:p>
        </w:tc>
      </w:tr>
      <w:tr>
        <w:tblPrEx>
          <w:tblLayout w:type="fixed"/>
          <w:tblCellMar>
            <w:top w:w="15" w:type="dxa"/>
            <w:left w:w="15" w:type="dxa"/>
            <w:bottom w:w="15" w:type="dxa"/>
            <w:right w:w="15" w:type="dxa"/>
          </w:tblCellMar>
        </w:tblPrEx>
        <w:trPr>
          <w:trHeight w:val="765"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软件著作权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全流程产品质量自动控制系统</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中国</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2016SR303851</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2016.10.08</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1482468</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四川旭虹光电科技有限公司</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宫汝华</w:t>
            </w:r>
            <w:r>
              <w:rPr>
                <w:rFonts w:hint="eastAsia" w:ascii="宋体" w:hAnsi="宋体" w:cs="宋体"/>
                <w:color w:val="000000"/>
                <w:kern w:val="0"/>
                <w:szCs w:val="21"/>
              </w:rPr>
              <w:br w:type="textWrapping"/>
            </w:r>
            <w:r>
              <w:rPr>
                <w:rFonts w:hint="eastAsia" w:ascii="宋体" w:hAnsi="宋体" w:cs="宋体"/>
                <w:color w:val="000000"/>
                <w:kern w:val="0"/>
                <w:szCs w:val="21"/>
              </w:rPr>
              <w:t>王卓卿</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有效</w:t>
            </w:r>
          </w:p>
        </w:tc>
      </w:tr>
    </w:tbl>
    <w:p>
      <w:pPr>
        <w:rPr>
          <w:rFonts w:ascii="宋体" w:hAnsi="宋体" w:cs="宋体"/>
          <w:b/>
          <w:szCs w:val="21"/>
        </w:rPr>
      </w:pPr>
    </w:p>
    <w:p>
      <w:pPr>
        <w:ind w:firstLine="422" w:firstLineChars="200"/>
        <w:rPr>
          <w:rFonts w:ascii="宋体" w:hAnsi="宋体" w:cs="宋体"/>
          <w:b/>
          <w:szCs w:val="21"/>
        </w:rPr>
      </w:pPr>
      <w:r>
        <w:rPr>
          <w:rFonts w:hint="eastAsia" w:ascii="宋体" w:hAnsi="宋体" w:cs="宋体"/>
          <w:b/>
          <w:szCs w:val="21"/>
        </w:rPr>
        <w:t>主要完成人情况表</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900"/>
        <w:gridCol w:w="1050"/>
        <w:gridCol w:w="510"/>
        <w:gridCol w:w="1040"/>
        <w:gridCol w:w="1369"/>
        <w:gridCol w:w="1182"/>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1" w:type="dxa"/>
          </w:tcPr>
          <w:p>
            <w:pPr>
              <w:pStyle w:val="10"/>
              <w:ind w:right="-105" w:rightChars="-50" w:firstLine="0" w:firstLineChars="0"/>
              <w:jc w:val="center"/>
              <w:rPr>
                <w:rFonts w:ascii="宋体" w:hAnsi="宋体" w:cs="宋体"/>
                <w:sz w:val="21"/>
                <w:szCs w:val="21"/>
              </w:rPr>
            </w:pPr>
            <w:r>
              <w:rPr>
                <w:rFonts w:hint="eastAsia" w:ascii="宋体" w:hAnsi="宋体" w:cs="宋体"/>
                <w:sz w:val="21"/>
                <w:szCs w:val="21"/>
              </w:rPr>
              <w:t>姓 名</w:t>
            </w:r>
          </w:p>
        </w:tc>
        <w:tc>
          <w:tcPr>
            <w:tcW w:w="900" w:type="dxa"/>
            <w:vAlign w:val="center"/>
          </w:tcPr>
          <w:p>
            <w:pPr>
              <w:pStyle w:val="10"/>
              <w:ind w:firstLine="0" w:firstLineChars="0"/>
              <w:rPr>
                <w:rFonts w:ascii="宋体" w:hAnsi="宋体" w:cs="宋体"/>
                <w:sz w:val="21"/>
                <w:szCs w:val="21"/>
              </w:rPr>
            </w:pPr>
            <w:r>
              <w:rPr>
                <w:rFonts w:ascii="宋体" w:hAnsi="宋体"/>
                <w:color w:val="0D0D0D"/>
                <w:sz w:val="21"/>
                <w:szCs w:val="21"/>
              </w:rPr>
              <w:t>任书明</w:t>
            </w:r>
          </w:p>
        </w:tc>
        <w:tc>
          <w:tcPr>
            <w:tcW w:w="1050" w:type="dxa"/>
          </w:tcPr>
          <w:p>
            <w:pPr>
              <w:pStyle w:val="10"/>
              <w:ind w:firstLine="0" w:firstLineChars="0"/>
              <w:jc w:val="center"/>
              <w:rPr>
                <w:rFonts w:ascii="宋体" w:hAnsi="宋体" w:cs="宋体"/>
                <w:sz w:val="21"/>
                <w:szCs w:val="21"/>
              </w:rPr>
            </w:pPr>
            <w:r>
              <w:rPr>
                <w:rFonts w:hint="eastAsia" w:ascii="宋体" w:hAnsi="宋体" w:cs="宋体"/>
                <w:sz w:val="21"/>
                <w:szCs w:val="21"/>
              </w:rPr>
              <w:t>排名</w:t>
            </w:r>
          </w:p>
        </w:tc>
        <w:tc>
          <w:tcPr>
            <w:tcW w:w="510" w:type="dxa"/>
            <w:vAlign w:val="center"/>
          </w:tcPr>
          <w:p>
            <w:pPr>
              <w:pStyle w:val="10"/>
              <w:ind w:firstLine="0" w:firstLineChars="0"/>
              <w:jc w:val="center"/>
              <w:rPr>
                <w:rFonts w:ascii="宋体" w:hAnsi="宋体" w:cs="宋体"/>
                <w:sz w:val="21"/>
                <w:szCs w:val="21"/>
              </w:rPr>
            </w:pPr>
            <w:r>
              <w:rPr>
                <w:rFonts w:hint="eastAsia" w:ascii="宋体" w:hAnsi="宋体" w:cs="宋体"/>
                <w:sz w:val="21"/>
                <w:szCs w:val="21"/>
              </w:rPr>
              <w:t>1</w:t>
            </w:r>
          </w:p>
        </w:tc>
        <w:tc>
          <w:tcPr>
            <w:tcW w:w="1040" w:type="dxa"/>
            <w:vAlign w:val="center"/>
          </w:tcPr>
          <w:p>
            <w:pPr>
              <w:pStyle w:val="10"/>
              <w:ind w:right="-235" w:rightChars="-112" w:firstLine="0" w:firstLineChars="0"/>
              <w:jc w:val="left"/>
              <w:rPr>
                <w:rFonts w:ascii="宋体" w:hAnsi="宋体" w:cs="宋体"/>
                <w:sz w:val="21"/>
                <w:szCs w:val="21"/>
              </w:rPr>
            </w:pPr>
            <w:r>
              <w:rPr>
                <w:rFonts w:hint="eastAsia" w:ascii="宋体" w:hAnsi="宋体" w:cs="宋体"/>
                <w:sz w:val="21"/>
                <w:szCs w:val="21"/>
              </w:rPr>
              <w:t>行政职务</w:t>
            </w:r>
          </w:p>
        </w:tc>
        <w:tc>
          <w:tcPr>
            <w:tcW w:w="1369" w:type="dxa"/>
            <w:vAlign w:val="center"/>
          </w:tcPr>
          <w:p>
            <w:pPr>
              <w:pStyle w:val="10"/>
              <w:ind w:firstLine="0" w:firstLineChars="0"/>
              <w:rPr>
                <w:rFonts w:ascii="宋体" w:hAnsi="宋体" w:cs="宋体"/>
                <w:sz w:val="21"/>
                <w:szCs w:val="21"/>
              </w:rPr>
            </w:pPr>
            <w:r>
              <w:rPr>
                <w:rFonts w:hint="eastAsia" w:ascii="宋体" w:hAnsi="宋体"/>
                <w:color w:val="0D0D0D"/>
                <w:sz w:val="21"/>
                <w:szCs w:val="21"/>
              </w:rPr>
              <w:t>技术</w:t>
            </w:r>
            <w:r>
              <w:rPr>
                <w:rFonts w:ascii="宋体" w:hAnsi="宋体"/>
                <w:color w:val="0D0D0D"/>
                <w:sz w:val="21"/>
                <w:szCs w:val="21"/>
              </w:rPr>
              <w:t>总经理</w:t>
            </w:r>
          </w:p>
        </w:tc>
        <w:tc>
          <w:tcPr>
            <w:tcW w:w="1182" w:type="dxa"/>
            <w:vAlign w:val="center"/>
          </w:tcPr>
          <w:p>
            <w:pPr>
              <w:pStyle w:val="10"/>
              <w:ind w:firstLine="0" w:firstLineChars="0"/>
              <w:jc w:val="center"/>
              <w:rPr>
                <w:rFonts w:ascii="宋体" w:hAnsi="宋体" w:cs="宋体"/>
                <w:sz w:val="21"/>
                <w:szCs w:val="21"/>
              </w:rPr>
            </w:pPr>
            <w:r>
              <w:rPr>
                <w:rFonts w:hint="eastAsia" w:ascii="宋体" w:hAnsi="宋体" w:cs="宋体"/>
                <w:sz w:val="21"/>
                <w:szCs w:val="21"/>
              </w:rPr>
              <w:t>技术职称</w:t>
            </w:r>
          </w:p>
        </w:tc>
        <w:tc>
          <w:tcPr>
            <w:tcW w:w="1420" w:type="dxa"/>
            <w:vAlign w:val="center"/>
          </w:tcPr>
          <w:p>
            <w:pPr>
              <w:pStyle w:val="10"/>
              <w:ind w:firstLine="0" w:firstLineChars="0"/>
              <w:rPr>
                <w:rFonts w:ascii="宋体" w:hAnsi="宋体" w:cs="宋体"/>
                <w:sz w:val="21"/>
                <w:szCs w:val="21"/>
              </w:rPr>
            </w:pPr>
            <w:r>
              <w:rPr>
                <w:rFonts w:ascii="宋体" w:hAnsi="宋体"/>
                <w:color w:val="0D0D0D"/>
                <w:sz w:val="21"/>
                <w:szCs w:val="21"/>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1" w:type="dxa"/>
          </w:tcPr>
          <w:p>
            <w:pPr>
              <w:pStyle w:val="10"/>
              <w:ind w:right="-225" w:rightChars="-107" w:firstLine="0" w:firstLineChars="0"/>
              <w:jc w:val="left"/>
              <w:rPr>
                <w:rFonts w:ascii="宋体" w:hAnsi="宋体" w:cs="宋体"/>
                <w:sz w:val="21"/>
                <w:szCs w:val="21"/>
              </w:rPr>
            </w:pPr>
            <w:r>
              <w:rPr>
                <w:rFonts w:hint="eastAsia" w:ascii="宋体" w:hAnsi="宋体" w:cs="宋体"/>
                <w:sz w:val="21"/>
                <w:szCs w:val="21"/>
              </w:rPr>
              <w:t>工作单位</w:t>
            </w:r>
          </w:p>
        </w:tc>
        <w:tc>
          <w:tcPr>
            <w:tcW w:w="2460" w:type="dxa"/>
            <w:gridSpan w:val="3"/>
            <w:vAlign w:val="center"/>
          </w:tcPr>
          <w:p>
            <w:pPr>
              <w:pStyle w:val="10"/>
              <w:ind w:firstLine="0" w:firstLineChars="0"/>
              <w:jc w:val="center"/>
              <w:rPr>
                <w:rFonts w:ascii="宋体" w:hAnsi="宋体" w:cs="宋体"/>
                <w:sz w:val="21"/>
                <w:szCs w:val="21"/>
              </w:rPr>
            </w:pPr>
            <w:r>
              <w:rPr>
                <w:rFonts w:hint="eastAsia" w:ascii="宋体" w:hAnsi="宋体"/>
                <w:sz w:val="21"/>
                <w:szCs w:val="21"/>
              </w:rPr>
              <w:t>东旭集团有限公司</w:t>
            </w:r>
          </w:p>
        </w:tc>
        <w:tc>
          <w:tcPr>
            <w:tcW w:w="1040" w:type="dxa"/>
            <w:vAlign w:val="center"/>
          </w:tcPr>
          <w:p>
            <w:pPr>
              <w:pStyle w:val="10"/>
              <w:ind w:right="-235" w:rightChars="-112" w:firstLine="0" w:firstLineChars="0"/>
              <w:jc w:val="left"/>
              <w:rPr>
                <w:rFonts w:ascii="宋体" w:hAnsi="宋体" w:cs="宋体"/>
                <w:sz w:val="21"/>
                <w:szCs w:val="21"/>
              </w:rPr>
            </w:pPr>
            <w:r>
              <w:rPr>
                <w:rFonts w:hint="eastAsia" w:ascii="宋体" w:hAnsi="宋体" w:cs="宋体"/>
                <w:sz w:val="21"/>
                <w:szCs w:val="21"/>
              </w:rPr>
              <w:t>完成单位</w:t>
            </w:r>
          </w:p>
        </w:tc>
        <w:tc>
          <w:tcPr>
            <w:tcW w:w="3971" w:type="dxa"/>
            <w:gridSpan w:val="3"/>
            <w:vAlign w:val="center"/>
          </w:tcPr>
          <w:p>
            <w:pPr>
              <w:pStyle w:val="10"/>
              <w:ind w:firstLine="0" w:firstLineChars="0"/>
              <w:rPr>
                <w:rFonts w:ascii="宋体" w:hAnsi="宋体" w:cs="宋体"/>
                <w:sz w:val="21"/>
                <w:szCs w:val="21"/>
              </w:rPr>
            </w:pPr>
            <w:r>
              <w:rPr>
                <w:rFonts w:hint="eastAsia" w:ascii="宋体" w:hAnsi="宋体"/>
                <w:sz w:val="21"/>
                <w:szCs w:val="21"/>
              </w:rPr>
              <w:t>东旭集团有限公司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8"/>
          </w:tcPr>
          <w:p>
            <w:pPr>
              <w:autoSpaceDE w:val="0"/>
              <w:autoSpaceDN w:val="0"/>
              <w:adjustRightInd w:val="0"/>
              <w:spacing w:line="360" w:lineRule="auto"/>
              <w:jc w:val="left"/>
              <w:rPr>
                <w:rFonts w:ascii="宋体" w:hAnsi="宋体" w:cs="宋体"/>
                <w:szCs w:val="21"/>
              </w:rPr>
            </w:pPr>
            <w:r>
              <w:rPr>
                <w:rFonts w:hint="eastAsia" w:ascii="宋体" w:hAnsi="宋体" w:cs="宋体"/>
                <w:szCs w:val="21"/>
              </w:rPr>
              <w:t>对本项目技术创造性贡献：</w:t>
            </w:r>
          </w:p>
          <w:p>
            <w:pPr>
              <w:autoSpaceDE w:val="0"/>
              <w:autoSpaceDN w:val="0"/>
              <w:adjustRightInd w:val="0"/>
              <w:ind w:firstLine="420" w:firstLineChars="200"/>
              <w:jc w:val="left"/>
              <w:rPr>
                <w:rFonts w:eastAsiaTheme="minorEastAsia"/>
                <w:szCs w:val="21"/>
              </w:rPr>
            </w:pPr>
            <w:r>
              <w:rPr>
                <w:rFonts w:hAnsiTheme="minorEastAsia" w:eastAsiaTheme="minorEastAsia"/>
                <w:kern w:val="0"/>
              </w:rPr>
              <w:t>项目总体总负责人，全面指导项目研发、工程实施、工艺攻关以及产品应用认证工作。在</w:t>
            </w:r>
            <w:r>
              <w:rPr>
                <w:rFonts w:hAnsiTheme="minorEastAsia" w:eastAsiaTheme="minorEastAsia"/>
                <w:kern w:val="0"/>
                <w:szCs w:val="21"/>
              </w:rPr>
              <w:t>创新点一中的料方延伸开发方面提出应用</w:t>
            </w:r>
            <w:r>
              <w:rPr>
                <w:rFonts w:eastAsiaTheme="minorEastAsia"/>
                <w:kern w:val="0"/>
                <w:szCs w:val="21"/>
              </w:rPr>
              <w:t>MgO</w:t>
            </w:r>
            <w:r>
              <w:rPr>
                <w:rFonts w:hAnsiTheme="minorEastAsia" w:eastAsiaTheme="minorEastAsia"/>
                <w:kern w:val="0"/>
                <w:szCs w:val="21"/>
              </w:rPr>
              <w:t>来促进玻璃弹性模量和离子交换效率提高；在</w:t>
            </w:r>
            <w:r>
              <w:rPr>
                <w:rFonts w:hAnsiTheme="minorEastAsia" w:eastAsiaTheme="minorEastAsia"/>
                <w:color w:val="0D0D0D"/>
                <w:szCs w:val="21"/>
              </w:rPr>
              <w:t>创新点二中</w:t>
            </w:r>
            <w:r>
              <w:rPr>
                <w:rFonts w:hAnsiTheme="minorEastAsia" w:eastAsiaTheme="minorEastAsia"/>
                <w:szCs w:val="21"/>
              </w:rPr>
              <w:t>结合</w:t>
            </w:r>
            <w:r>
              <w:rPr>
                <w:rFonts w:eastAsiaTheme="minorEastAsia"/>
                <w:szCs w:val="21"/>
              </w:rPr>
              <w:t>“</w:t>
            </w:r>
            <w:r>
              <w:rPr>
                <w:rFonts w:hAnsiTheme="minorEastAsia" w:eastAsiaTheme="minorEastAsia"/>
                <w:szCs w:val="21"/>
              </w:rPr>
              <w:t>双热点熔化工艺</w:t>
            </w:r>
            <w:r>
              <w:rPr>
                <w:rFonts w:eastAsiaTheme="minorEastAsia"/>
                <w:szCs w:val="21"/>
              </w:rPr>
              <w:t>”</w:t>
            </w:r>
            <w:r>
              <w:rPr>
                <w:rFonts w:hAnsiTheme="minorEastAsia" w:eastAsiaTheme="minorEastAsia"/>
                <w:szCs w:val="21"/>
              </w:rPr>
              <w:t>的电助熔与全氧燃烧加热系统开发软件控制系统；在创新点三中参与</w:t>
            </w:r>
            <w:r>
              <w:rPr>
                <w:rFonts w:eastAsiaTheme="minorEastAsia"/>
                <w:szCs w:val="21"/>
              </w:rPr>
              <w:t>“</w:t>
            </w:r>
            <w:r>
              <w:rPr>
                <w:rFonts w:hAnsiTheme="minorEastAsia" w:eastAsiaTheme="minorEastAsia"/>
                <w:szCs w:val="21"/>
              </w:rPr>
              <w:t>类等比拉薄技术</w:t>
            </w:r>
            <w:r>
              <w:rPr>
                <w:rFonts w:eastAsiaTheme="minorEastAsia"/>
                <w:szCs w:val="21"/>
              </w:rPr>
              <w:t>”</w:t>
            </w:r>
            <w:r>
              <w:rPr>
                <w:rFonts w:hAnsiTheme="minorEastAsia" w:eastAsiaTheme="minorEastAsia"/>
                <w:szCs w:val="21"/>
              </w:rPr>
              <w:t>现场实施方案改进和完善，结合工艺过程和优化参数，指导控制软件开发。</w:t>
            </w:r>
          </w:p>
          <w:p>
            <w:pPr>
              <w:autoSpaceDE w:val="0"/>
              <w:autoSpaceDN w:val="0"/>
              <w:adjustRightInd w:val="0"/>
              <w:spacing w:line="360" w:lineRule="auto"/>
              <w:ind w:firstLine="420" w:firstLineChars="200"/>
              <w:jc w:val="left"/>
              <w:rPr>
                <w:rFonts w:ascii="宋体" w:hAnsi="宋体" w:cs="宋体"/>
                <w:kern w:val="0"/>
                <w:szCs w:val="21"/>
              </w:rPr>
            </w:pPr>
            <w:r>
              <w:rPr>
                <w:rFonts w:hAnsiTheme="minorEastAsia" w:eastAsiaTheme="minorEastAsia"/>
                <w:kern w:val="0"/>
                <w:szCs w:val="21"/>
              </w:rPr>
              <w:t>获授权发明专利</w:t>
            </w:r>
            <w:r>
              <w:rPr>
                <w:rFonts w:eastAsiaTheme="minorEastAsia"/>
                <w:kern w:val="0"/>
                <w:szCs w:val="21"/>
              </w:rPr>
              <w:t>1</w:t>
            </w:r>
            <w:r>
              <w:rPr>
                <w:rFonts w:hAnsiTheme="minorEastAsia" w:eastAsiaTheme="minorEastAsia"/>
                <w:kern w:val="0"/>
                <w:szCs w:val="21"/>
              </w:rPr>
              <w:t>项，见主要知识产权清单目录第</w:t>
            </w:r>
            <w:r>
              <w:rPr>
                <w:rFonts w:eastAsiaTheme="minorEastAsia"/>
                <w:kern w:val="0"/>
                <w:szCs w:val="21"/>
              </w:rPr>
              <w:t>6</w:t>
            </w:r>
            <w:r>
              <w:rPr>
                <w:rFonts w:hAnsiTheme="minorEastAsia" w:eastAsiaTheme="minorEastAsia"/>
                <w:kern w:val="0"/>
                <w:szCs w:val="21"/>
              </w:rPr>
              <w:t>。</w:t>
            </w:r>
          </w:p>
        </w:tc>
      </w:tr>
    </w:tbl>
    <w:tbl>
      <w:tblPr>
        <w:tblStyle w:val="26"/>
        <w:tblpPr w:leftFromText="180" w:rightFromText="180" w:vertAnchor="text" w:horzAnchor="page" w:tblpX="1785" w:tblpY="398"/>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900"/>
        <w:gridCol w:w="1050"/>
        <w:gridCol w:w="793"/>
        <w:gridCol w:w="992"/>
        <w:gridCol w:w="992"/>
        <w:gridCol w:w="1324"/>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1" w:type="dxa"/>
          </w:tcPr>
          <w:p>
            <w:pPr>
              <w:pStyle w:val="10"/>
              <w:ind w:right="-105" w:rightChars="-50" w:firstLine="0" w:firstLineChars="0"/>
              <w:jc w:val="center"/>
              <w:rPr>
                <w:rFonts w:ascii="宋体" w:hAnsi="宋体" w:cs="宋体"/>
                <w:sz w:val="21"/>
                <w:szCs w:val="21"/>
              </w:rPr>
            </w:pPr>
            <w:r>
              <w:rPr>
                <w:rFonts w:hint="eastAsia" w:ascii="宋体" w:hAnsi="宋体" w:cs="宋体"/>
                <w:sz w:val="21"/>
                <w:szCs w:val="21"/>
              </w:rPr>
              <w:t>姓 名</w:t>
            </w:r>
          </w:p>
        </w:tc>
        <w:tc>
          <w:tcPr>
            <w:tcW w:w="900" w:type="dxa"/>
            <w:vAlign w:val="center"/>
          </w:tcPr>
          <w:p>
            <w:pPr>
              <w:pStyle w:val="10"/>
              <w:ind w:firstLine="0" w:firstLineChars="0"/>
              <w:rPr>
                <w:rFonts w:ascii="宋体" w:hAnsi="宋体" w:cs="宋体"/>
                <w:sz w:val="21"/>
                <w:szCs w:val="21"/>
              </w:rPr>
            </w:pPr>
            <w:r>
              <w:rPr>
                <w:rFonts w:hint="eastAsia" w:ascii="宋体" w:hAnsi="宋体"/>
                <w:color w:val="0D0D0D"/>
                <w:sz w:val="21"/>
                <w:szCs w:val="21"/>
              </w:rPr>
              <w:t>刘再进</w:t>
            </w:r>
          </w:p>
        </w:tc>
        <w:tc>
          <w:tcPr>
            <w:tcW w:w="1050" w:type="dxa"/>
          </w:tcPr>
          <w:p>
            <w:pPr>
              <w:pStyle w:val="10"/>
              <w:ind w:firstLine="0" w:firstLineChars="0"/>
              <w:jc w:val="center"/>
              <w:rPr>
                <w:rFonts w:ascii="宋体" w:hAnsi="宋体" w:cs="宋体"/>
                <w:sz w:val="21"/>
                <w:szCs w:val="21"/>
              </w:rPr>
            </w:pPr>
            <w:r>
              <w:rPr>
                <w:rFonts w:hint="eastAsia" w:ascii="宋体" w:hAnsi="宋体" w:cs="宋体"/>
                <w:sz w:val="21"/>
                <w:szCs w:val="21"/>
              </w:rPr>
              <w:t>排名</w:t>
            </w:r>
          </w:p>
        </w:tc>
        <w:tc>
          <w:tcPr>
            <w:tcW w:w="793" w:type="dxa"/>
            <w:vAlign w:val="center"/>
          </w:tcPr>
          <w:p>
            <w:pPr>
              <w:pStyle w:val="10"/>
              <w:ind w:firstLine="0" w:firstLineChars="0"/>
              <w:jc w:val="center"/>
              <w:rPr>
                <w:rFonts w:ascii="宋体" w:hAnsi="宋体" w:cs="宋体"/>
                <w:sz w:val="21"/>
                <w:szCs w:val="21"/>
              </w:rPr>
            </w:pPr>
            <w:r>
              <w:rPr>
                <w:rFonts w:hint="eastAsia" w:ascii="宋体" w:hAnsi="宋体" w:cs="宋体"/>
                <w:sz w:val="21"/>
                <w:szCs w:val="21"/>
              </w:rPr>
              <w:t>2</w:t>
            </w:r>
          </w:p>
        </w:tc>
        <w:tc>
          <w:tcPr>
            <w:tcW w:w="992" w:type="dxa"/>
            <w:vAlign w:val="center"/>
          </w:tcPr>
          <w:p>
            <w:pPr>
              <w:pStyle w:val="10"/>
              <w:ind w:right="-235" w:rightChars="-112" w:firstLine="0" w:firstLineChars="0"/>
              <w:jc w:val="left"/>
              <w:rPr>
                <w:rFonts w:ascii="宋体" w:hAnsi="宋体" w:cs="宋体"/>
                <w:sz w:val="21"/>
                <w:szCs w:val="21"/>
              </w:rPr>
            </w:pPr>
            <w:r>
              <w:rPr>
                <w:rFonts w:hint="eastAsia" w:ascii="宋体" w:hAnsi="宋体" w:cs="宋体"/>
                <w:sz w:val="21"/>
                <w:szCs w:val="21"/>
              </w:rPr>
              <w:t>行政职务</w:t>
            </w:r>
          </w:p>
        </w:tc>
        <w:tc>
          <w:tcPr>
            <w:tcW w:w="992" w:type="dxa"/>
            <w:vAlign w:val="center"/>
          </w:tcPr>
          <w:p>
            <w:pPr>
              <w:pStyle w:val="10"/>
              <w:ind w:firstLine="0" w:firstLineChars="0"/>
              <w:rPr>
                <w:rFonts w:ascii="宋体" w:hAnsi="宋体" w:cs="宋体"/>
                <w:sz w:val="21"/>
                <w:szCs w:val="21"/>
              </w:rPr>
            </w:pPr>
            <w:r>
              <w:rPr>
                <w:rFonts w:ascii="宋体" w:hAnsi="宋体"/>
                <w:color w:val="0D0D0D"/>
                <w:sz w:val="21"/>
                <w:szCs w:val="21"/>
              </w:rPr>
              <w:t>总经理</w:t>
            </w:r>
          </w:p>
        </w:tc>
        <w:tc>
          <w:tcPr>
            <w:tcW w:w="1324" w:type="dxa"/>
            <w:vAlign w:val="center"/>
          </w:tcPr>
          <w:p>
            <w:pPr>
              <w:pStyle w:val="10"/>
              <w:ind w:firstLine="0" w:firstLineChars="0"/>
              <w:jc w:val="center"/>
              <w:rPr>
                <w:rFonts w:ascii="宋体" w:hAnsi="宋体" w:cs="宋体"/>
                <w:sz w:val="21"/>
                <w:szCs w:val="21"/>
              </w:rPr>
            </w:pPr>
            <w:r>
              <w:rPr>
                <w:rFonts w:hint="eastAsia" w:ascii="宋体" w:hAnsi="宋体" w:cs="宋体"/>
                <w:sz w:val="21"/>
                <w:szCs w:val="21"/>
              </w:rPr>
              <w:t>技术职称</w:t>
            </w:r>
          </w:p>
        </w:tc>
        <w:tc>
          <w:tcPr>
            <w:tcW w:w="1420" w:type="dxa"/>
            <w:vAlign w:val="center"/>
          </w:tcPr>
          <w:p>
            <w:pPr>
              <w:pStyle w:val="10"/>
              <w:ind w:firstLine="0" w:firstLineChars="0"/>
              <w:rPr>
                <w:rFonts w:ascii="宋体" w:hAnsi="宋体" w:cs="宋体"/>
                <w:sz w:val="21"/>
                <w:szCs w:val="21"/>
              </w:rPr>
            </w:pPr>
            <w:r>
              <w:rPr>
                <w:rFonts w:ascii="宋体" w:hAnsi="宋体"/>
                <w:color w:val="0D0D0D"/>
                <w:sz w:val="21"/>
                <w:szCs w:val="21"/>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1" w:type="dxa"/>
          </w:tcPr>
          <w:p>
            <w:pPr>
              <w:pStyle w:val="10"/>
              <w:ind w:right="-225" w:rightChars="-107" w:firstLine="0" w:firstLineChars="0"/>
              <w:jc w:val="left"/>
              <w:rPr>
                <w:rFonts w:ascii="宋体" w:hAnsi="宋体" w:cs="宋体"/>
                <w:sz w:val="21"/>
                <w:szCs w:val="21"/>
              </w:rPr>
            </w:pPr>
            <w:r>
              <w:rPr>
                <w:rFonts w:hint="eastAsia" w:ascii="宋体" w:hAnsi="宋体" w:cs="宋体"/>
                <w:sz w:val="21"/>
                <w:szCs w:val="21"/>
              </w:rPr>
              <w:t>工作单位</w:t>
            </w:r>
          </w:p>
        </w:tc>
        <w:tc>
          <w:tcPr>
            <w:tcW w:w="2743" w:type="dxa"/>
            <w:gridSpan w:val="3"/>
            <w:vAlign w:val="center"/>
          </w:tcPr>
          <w:p>
            <w:pPr>
              <w:pStyle w:val="10"/>
              <w:ind w:firstLine="0" w:firstLineChars="0"/>
              <w:jc w:val="center"/>
              <w:rPr>
                <w:rFonts w:ascii="宋体" w:hAnsi="宋体" w:cs="宋体"/>
                <w:sz w:val="21"/>
                <w:szCs w:val="21"/>
              </w:rPr>
            </w:pPr>
            <w:r>
              <w:rPr>
                <w:rFonts w:ascii="宋体" w:hAnsi="宋体"/>
                <w:color w:val="000000"/>
                <w:sz w:val="21"/>
                <w:szCs w:val="21"/>
              </w:rPr>
              <w:t>四川旭虹光电科技有限公司</w:t>
            </w:r>
          </w:p>
        </w:tc>
        <w:tc>
          <w:tcPr>
            <w:tcW w:w="992" w:type="dxa"/>
            <w:vAlign w:val="center"/>
          </w:tcPr>
          <w:p>
            <w:pPr>
              <w:pStyle w:val="10"/>
              <w:ind w:right="-235" w:rightChars="-112" w:firstLine="0" w:firstLineChars="0"/>
              <w:jc w:val="left"/>
              <w:rPr>
                <w:rFonts w:ascii="宋体" w:hAnsi="宋体" w:cs="宋体"/>
                <w:sz w:val="21"/>
                <w:szCs w:val="21"/>
              </w:rPr>
            </w:pPr>
            <w:r>
              <w:rPr>
                <w:rFonts w:hint="eastAsia" w:ascii="宋体" w:hAnsi="宋体" w:cs="宋体"/>
                <w:sz w:val="21"/>
                <w:szCs w:val="21"/>
              </w:rPr>
              <w:t>完成单位</w:t>
            </w:r>
          </w:p>
        </w:tc>
        <w:tc>
          <w:tcPr>
            <w:tcW w:w="3736" w:type="dxa"/>
            <w:gridSpan w:val="3"/>
            <w:vAlign w:val="center"/>
          </w:tcPr>
          <w:p>
            <w:pPr>
              <w:pStyle w:val="10"/>
              <w:ind w:firstLine="0" w:firstLineChars="0"/>
              <w:rPr>
                <w:rFonts w:ascii="宋体" w:hAnsi="宋体" w:cs="宋体"/>
                <w:sz w:val="21"/>
                <w:szCs w:val="21"/>
              </w:rPr>
            </w:pPr>
            <w:r>
              <w:rPr>
                <w:rFonts w:ascii="宋体" w:hAnsi="宋体"/>
                <w:color w:val="000000"/>
                <w:sz w:val="21"/>
                <w:szCs w:val="21"/>
              </w:rPr>
              <w:t>四川旭虹光电科技有限公司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8"/>
          </w:tcPr>
          <w:p>
            <w:pPr>
              <w:autoSpaceDE w:val="0"/>
              <w:autoSpaceDN w:val="0"/>
              <w:adjustRightInd w:val="0"/>
              <w:spacing w:line="360" w:lineRule="auto"/>
              <w:jc w:val="left"/>
              <w:rPr>
                <w:rFonts w:ascii="宋体" w:hAnsi="宋体" w:cs="宋体"/>
                <w:szCs w:val="21"/>
              </w:rPr>
            </w:pPr>
            <w:r>
              <w:rPr>
                <w:rFonts w:hint="eastAsia" w:ascii="宋体" w:hAnsi="宋体" w:cs="宋体"/>
                <w:szCs w:val="21"/>
              </w:rPr>
              <w:t>对本项目技术创造性贡献：</w:t>
            </w:r>
          </w:p>
          <w:p>
            <w:pPr>
              <w:autoSpaceDE w:val="0"/>
              <w:autoSpaceDN w:val="0"/>
              <w:adjustRightInd w:val="0"/>
              <w:ind w:firstLine="420" w:firstLineChars="200"/>
              <w:jc w:val="left"/>
              <w:rPr>
                <w:rFonts w:ascii="宋体" w:hAnsi="宋体" w:cs="宋体"/>
                <w:kern w:val="0"/>
                <w:szCs w:val="21"/>
              </w:rPr>
            </w:pPr>
            <w:r>
              <w:rPr>
                <w:rFonts w:hint="eastAsia" w:ascii="宋体" w:hAnsi="宋体" w:cs="宋体"/>
                <w:kern w:val="0"/>
                <w:szCs w:val="21"/>
              </w:rPr>
              <w:t>项目核心成员，在创新点一中提出CaO对离子交换影响，建议限制其应用；创新点二中利用物理和数值</w:t>
            </w:r>
            <w:r>
              <w:rPr>
                <w:rFonts w:ascii="宋体" w:hAnsi="宋体" w:cs="宋体"/>
                <w:kern w:val="0"/>
                <w:szCs w:val="21"/>
              </w:rPr>
              <w:t>模拟</w:t>
            </w:r>
            <w:r>
              <w:rPr>
                <w:rFonts w:hint="eastAsia" w:ascii="宋体" w:hAnsi="宋体" w:cs="宋体"/>
                <w:kern w:val="0"/>
                <w:szCs w:val="21"/>
              </w:rPr>
              <w:t>结果，</w:t>
            </w:r>
            <w:r>
              <w:rPr>
                <w:rFonts w:ascii="宋体" w:hAnsi="宋体" w:cs="宋体"/>
                <w:kern w:val="0"/>
                <w:szCs w:val="21"/>
              </w:rPr>
              <w:t>设计和确定鼓泡位置、鼓泡</w:t>
            </w:r>
            <w:r>
              <w:rPr>
                <w:rFonts w:hint="eastAsia" w:ascii="宋体" w:hAnsi="宋体" w:cs="宋体"/>
                <w:kern w:val="0"/>
                <w:szCs w:val="21"/>
              </w:rPr>
              <w:t>点数量</w:t>
            </w:r>
            <w:r>
              <w:rPr>
                <w:rFonts w:ascii="宋体" w:hAnsi="宋体" w:cs="宋体"/>
                <w:kern w:val="0"/>
                <w:szCs w:val="21"/>
              </w:rPr>
              <w:t>，开发相应的鼓泡和配套的控制装置</w:t>
            </w:r>
            <w:r>
              <w:rPr>
                <w:rFonts w:hint="eastAsia" w:ascii="宋体" w:hAnsi="宋体" w:cs="宋体"/>
                <w:kern w:val="0"/>
                <w:szCs w:val="21"/>
              </w:rPr>
              <w:t>。</w:t>
            </w:r>
          </w:p>
          <w:p>
            <w:pPr>
              <w:autoSpaceDE w:val="0"/>
              <w:autoSpaceDN w:val="0"/>
              <w:adjustRightInd w:val="0"/>
              <w:ind w:firstLine="420" w:firstLineChars="200"/>
              <w:jc w:val="left"/>
              <w:rPr>
                <w:rFonts w:ascii="宋体" w:hAnsi="宋体"/>
                <w:szCs w:val="21"/>
              </w:rPr>
            </w:pPr>
            <w:r>
              <w:rPr>
                <w:rFonts w:hint="eastAsia" w:ascii="宋体" w:hAnsi="宋体"/>
                <w:color w:val="000000"/>
                <w:szCs w:val="21"/>
              </w:rPr>
              <w:t>获得授权发明专利1项，软件著作权1项，</w:t>
            </w:r>
            <w:r>
              <w:rPr>
                <w:rFonts w:hint="eastAsia" w:ascii="宋体" w:hAnsi="宋体" w:cs="宋体"/>
                <w:kern w:val="0"/>
                <w:szCs w:val="21"/>
              </w:rPr>
              <w:t>见主要知识产权清单目录第</w:t>
            </w:r>
            <w:r>
              <w:rPr>
                <w:rFonts w:hint="eastAsia" w:ascii="宋体" w:hAnsi="宋体"/>
                <w:szCs w:val="21"/>
              </w:rPr>
              <w:t>4和第6</w:t>
            </w:r>
            <w:r>
              <w:rPr>
                <w:rFonts w:ascii="宋体" w:hAnsi="宋体"/>
                <w:szCs w:val="21"/>
              </w:rPr>
              <w:t>。</w:t>
            </w:r>
          </w:p>
          <w:p>
            <w:pPr>
              <w:autoSpaceDE w:val="0"/>
              <w:autoSpaceDN w:val="0"/>
              <w:adjustRightInd w:val="0"/>
              <w:ind w:firstLine="420" w:firstLineChars="200"/>
              <w:jc w:val="left"/>
              <w:rPr>
                <w:rFonts w:ascii="宋体" w:hAnsi="宋体"/>
                <w:szCs w:val="21"/>
              </w:rPr>
            </w:pPr>
          </w:p>
          <w:p>
            <w:pPr>
              <w:autoSpaceDE w:val="0"/>
              <w:autoSpaceDN w:val="0"/>
              <w:adjustRightInd w:val="0"/>
              <w:ind w:firstLine="420" w:firstLineChars="200"/>
              <w:jc w:val="left"/>
              <w:rPr>
                <w:rFonts w:ascii="宋体" w:hAnsi="宋体"/>
                <w:szCs w:val="21"/>
              </w:rPr>
            </w:pPr>
          </w:p>
          <w:p>
            <w:pPr>
              <w:autoSpaceDE w:val="0"/>
              <w:autoSpaceDN w:val="0"/>
              <w:adjustRightInd w:val="0"/>
              <w:ind w:firstLine="420" w:firstLineChars="200"/>
              <w:jc w:val="left"/>
              <w:rPr>
                <w:rFonts w:ascii="宋体" w:hAnsi="宋体" w:cs="宋体"/>
                <w:kern w:val="0"/>
                <w:szCs w:val="21"/>
              </w:rPr>
            </w:pPr>
          </w:p>
        </w:tc>
      </w:tr>
    </w:tbl>
    <w:p>
      <w:pPr>
        <w:autoSpaceDE w:val="0"/>
        <w:autoSpaceDN w:val="0"/>
        <w:adjustRightInd w:val="0"/>
        <w:spacing w:line="360" w:lineRule="auto"/>
        <w:jc w:val="left"/>
        <w:rPr>
          <w:rFonts w:ascii="宋体" w:hAnsi="宋体"/>
          <w:sz w:val="28"/>
        </w:rPr>
      </w:pPr>
    </w:p>
    <w:tbl>
      <w:tblPr>
        <w:tblStyle w:val="26"/>
        <w:tblpPr w:leftFromText="180" w:rightFromText="180" w:vertAnchor="text" w:horzAnchor="page" w:tblpX="1785" w:tblpY="568"/>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900"/>
        <w:gridCol w:w="1050"/>
        <w:gridCol w:w="510"/>
        <w:gridCol w:w="1133"/>
        <w:gridCol w:w="1038"/>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1" w:type="dxa"/>
          </w:tcPr>
          <w:p>
            <w:pPr>
              <w:pStyle w:val="10"/>
              <w:ind w:firstLine="0" w:firstLineChars="0"/>
              <w:jc w:val="center"/>
              <w:rPr>
                <w:rFonts w:ascii="宋体" w:hAnsi="宋体" w:cs="宋体"/>
                <w:sz w:val="21"/>
                <w:szCs w:val="21"/>
              </w:rPr>
            </w:pPr>
            <w:r>
              <w:rPr>
                <w:rFonts w:hint="eastAsia" w:ascii="宋体" w:hAnsi="宋体" w:cs="宋体"/>
                <w:sz w:val="21"/>
                <w:szCs w:val="21"/>
              </w:rPr>
              <w:t>姓 名</w:t>
            </w:r>
          </w:p>
        </w:tc>
        <w:tc>
          <w:tcPr>
            <w:tcW w:w="900" w:type="dxa"/>
            <w:vAlign w:val="center"/>
          </w:tcPr>
          <w:p>
            <w:pPr>
              <w:pStyle w:val="10"/>
              <w:ind w:firstLine="0" w:firstLineChars="0"/>
              <w:rPr>
                <w:rFonts w:ascii="宋体" w:hAnsi="宋体" w:cs="宋体"/>
                <w:sz w:val="21"/>
                <w:szCs w:val="21"/>
              </w:rPr>
            </w:pPr>
            <w:r>
              <w:rPr>
                <w:rFonts w:hint="eastAsia" w:ascii="宋体" w:hAnsi="宋体" w:cs="宋体"/>
                <w:sz w:val="21"/>
                <w:szCs w:val="21"/>
              </w:rPr>
              <w:t>田英良</w:t>
            </w:r>
          </w:p>
        </w:tc>
        <w:tc>
          <w:tcPr>
            <w:tcW w:w="1050" w:type="dxa"/>
          </w:tcPr>
          <w:p>
            <w:pPr>
              <w:pStyle w:val="10"/>
              <w:ind w:firstLine="0" w:firstLineChars="0"/>
              <w:jc w:val="center"/>
              <w:rPr>
                <w:rFonts w:ascii="宋体" w:hAnsi="宋体" w:cs="宋体"/>
                <w:sz w:val="21"/>
                <w:szCs w:val="21"/>
              </w:rPr>
            </w:pPr>
            <w:r>
              <w:rPr>
                <w:rFonts w:hint="eastAsia" w:ascii="宋体" w:hAnsi="宋体" w:cs="宋体"/>
                <w:sz w:val="21"/>
                <w:szCs w:val="21"/>
              </w:rPr>
              <w:t>排名</w:t>
            </w:r>
          </w:p>
        </w:tc>
        <w:tc>
          <w:tcPr>
            <w:tcW w:w="510" w:type="dxa"/>
            <w:vAlign w:val="center"/>
          </w:tcPr>
          <w:p>
            <w:pPr>
              <w:pStyle w:val="10"/>
              <w:ind w:firstLine="0" w:firstLineChars="0"/>
              <w:jc w:val="center"/>
              <w:rPr>
                <w:rFonts w:ascii="宋体" w:hAnsi="宋体" w:cs="宋体"/>
                <w:sz w:val="21"/>
                <w:szCs w:val="21"/>
              </w:rPr>
            </w:pPr>
            <w:r>
              <w:rPr>
                <w:rFonts w:hint="eastAsia" w:ascii="宋体" w:hAnsi="宋体" w:cs="宋体"/>
                <w:sz w:val="21"/>
                <w:szCs w:val="21"/>
              </w:rPr>
              <w:t>3</w:t>
            </w:r>
          </w:p>
        </w:tc>
        <w:tc>
          <w:tcPr>
            <w:tcW w:w="1133" w:type="dxa"/>
            <w:vAlign w:val="center"/>
          </w:tcPr>
          <w:p>
            <w:pPr>
              <w:pStyle w:val="10"/>
              <w:ind w:firstLine="0" w:firstLineChars="0"/>
              <w:jc w:val="left"/>
              <w:rPr>
                <w:rFonts w:ascii="宋体" w:hAnsi="宋体" w:cs="宋体"/>
                <w:sz w:val="21"/>
                <w:szCs w:val="21"/>
              </w:rPr>
            </w:pPr>
            <w:r>
              <w:rPr>
                <w:rFonts w:hint="eastAsia" w:ascii="宋体" w:hAnsi="宋体" w:cs="宋体"/>
                <w:sz w:val="21"/>
                <w:szCs w:val="21"/>
              </w:rPr>
              <w:t>行政职务</w:t>
            </w:r>
          </w:p>
        </w:tc>
        <w:tc>
          <w:tcPr>
            <w:tcW w:w="1038" w:type="dxa"/>
            <w:vAlign w:val="center"/>
          </w:tcPr>
          <w:p>
            <w:pPr>
              <w:pStyle w:val="10"/>
              <w:ind w:firstLine="0" w:firstLineChars="0"/>
              <w:rPr>
                <w:rFonts w:ascii="宋体" w:hAnsi="宋体" w:cs="宋体"/>
                <w:sz w:val="21"/>
                <w:szCs w:val="21"/>
              </w:rPr>
            </w:pPr>
            <w:r>
              <w:rPr>
                <w:rFonts w:hint="eastAsia" w:ascii="宋体" w:hAnsi="宋体" w:cs="宋体"/>
                <w:sz w:val="21"/>
                <w:szCs w:val="21"/>
              </w:rPr>
              <w:t>副所长</w:t>
            </w:r>
          </w:p>
        </w:tc>
        <w:tc>
          <w:tcPr>
            <w:tcW w:w="1420" w:type="dxa"/>
            <w:vAlign w:val="center"/>
          </w:tcPr>
          <w:p>
            <w:pPr>
              <w:pStyle w:val="10"/>
              <w:ind w:firstLine="0" w:firstLineChars="0"/>
              <w:jc w:val="center"/>
              <w:rPr>
                <w:rFonts w:ascii="宋体" w:hAnsi="宋体" w:cs="宋体"/>
                <w:sz w:val="21"/>
                <w:szCs w:val="21"/>
              </w:rPr>
            </w:pPr>
            <w:r>
              <w:rPr>
                <w:rFonts w:hint="eastAsia" w:ascii="宋体" w:hAnsi="宋体" w:cs="宋体"/>
                <w:sz w:val="21"/>
                <w:szCs w:val="21"/>
              </w:rPr>
              <w:t>技术职称</w:t>
            </w:r>
          </w:p>
        </w:tc>
        <w:tc>
          <w:tcPr>
            <w:tcW w:w="1420" w:type="dxa"/>
            <w:vAlign w:val="center"/>
          </w:tcPr>
          <w:p>
            <w:pPr>
              <w:pStyle w:val="10"/>
              <w:ind w:firstLine="0" w:firstLineChars="0"/>
              <w:rPr>
                <w:rFonts w:ascii="宋体" w:hAnsi="宋体" w:cs="宋体"/>
                <w:sz w:val="21"/>
                <w:szCs w:val="21"/>
              </w:rPr>
            </w:pPr>
            <w:r>
              <w:rPr>
                <w:rFonts w:hint="eastAsia" w:ascii="宋体" w:hAnsi="宋体" w:cs="宋体"/>
                <w:sz w:val="21"/>
                <w:szCs w:val="21"/>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1" w:type="dxa"/>
          </w:tcPr>
          <w:p>
            <w:pPr>
              <w:pStyle w:val="10"/>
              <w:ind w:right="-225" w:rightChars="-107" w:firstLine="0" w:firstLineChars="0"/>
              <w:jc w:val="left"/>
              <w:rPr>
                <w:rFonts w:ascii="宋体" w:hAnsi="宋体" w:cs="宋体"/>
                <w:sz w:val="21"/>
                <w:szCs w:val="21"/>
              </w:rPr>
            </w:pPr>
            <w:r>
              <w:rPr>
                <w:rFonts w:hint="eastAsia" w:ascii="宋体" w:hAnsi="宋体" w:cs="宋体"/>
                <w:sz w:val="21"/>
                <w:szCs w:val="21"/>
              </w:rPr>
              <w:t>工作单位</w:t>
            </w:r>
          </w:p>
        </w:tc>
        <w:tc>
          <w:tcPr>
            <w:tcW w:w="2460" w:type="dxa"/>
            <w:gridSpan w:val="3"/>
            <w:vAlign w:val="center"/>
          </w:tcPr>
          <w:p>
            <w:pPr>
              <w:pStyle w:val="10"/>
              <w:ind w:right="-105" w:rightChars="-50" w:firstLine="0" w:firstLineChars="0"/>
              <w:jc w:val="center"/>
              <w:rPr>
                <w:rFonts w:ascii="宋体" w:hAnsi="宋体" w:cs="宋体"/>
                <w:sz w:val="21"/>
                <w:szCs w:val="21"/>
              </w:rPr>
            </w:pPr>
            <w:r>
              <w:rPr>
                <w:rFonts w:hint="eastAsia" w:ascii="宋体" w:hAnsi="宋体" w:cs="宋体"/>
                <w:sz w:val="21"/>
                <w:szCs w:val="21"/>
              </w:rPr>
              <w:t xml:space="preserve">北京工业大学             </w:t>
            </w:r>
          </w:p>
        </w:tc>
        <w:tc>
          <w:tcPr>
            <w:tcW w:w="1133" w:type="dxa"/>
            <w:vAlign w:val="center"/>
          </w:tcPr>
          <w:p>
            <w:pPr>
              <w:pStyle w:val="10"/>
              <w:ind w:right="-235" w:rightChars="-112" w:firstLine="0" w:firstLineChars="0"/>
              <w:jc w:val="left"/>
              <w:rPr>
                <w:rFonts w:ascii="宋体" w:hAnsi="宋体" w:cs="宋体"/>
                <w:sz w:val="21"/>
                <w:szCs w:val="21"/>
              </w:rPr>
            </w:pPr>
            <w:r>
              <w:rPr>
                <w:rFonts w:hint="eastAsia" w:ascii="宋体" w:hAnsi="宋体" w:cs="宋体"/>
                <w:sz w:val="21"/>
                <w:szCs w:val="21"/>
              </w:rPr>
              <w:t>完成单位</w:t>
            </w:r>
          </w:p>
        </w:tc>
        <w:tc>
          <w:tcPr>
            <w:tcW w:w="3878" w:type="dxa"/>
            <w:gridSpan w:val="3"/>
            <w:vAlign w:val="center"/>
          </w:tcPr>
          <w:p>
            <w:pPr>
              <w:pStyle w:val="10"/>
              <w:ind w:firstLine="0" w:firstLineChars="0"/>
              <w:rPr>
                <w:rFonts w:ascii="宋体" w:hAnsi="宋体" w:cs="宋体"/>
                <w:sz w:val="21"/>
                <w:szCs w:val="21"/>
              </w:rPr>
            </w:pPr>
            <w:r>
              <w:rPr>
                <w:rFonts w:hint="eastAsia" w:ascii="宋体" w:hAnsi="宋体" w:cs="宋体"/>
                <w:sz w:val="21"/>
                <w:szCs w:val="21"/>
              </w:rPr>
              <w:t>北京工业大学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8"/>
          </w:tcPr>
          <w:p>
            <w:pPr>
              <w:autoSpaceDE w:val="0"/>
              <w:autoSpaceDN w:val="0"/>
              <w:adjustRightInd w:val="0"/>
              <w:spacing w:line="360" w:lineRule="auto"/>
              <w:jc w:val="left"/>
              <w:rPr>
                <w:rFonts w:ascii="宋体" w:hAnsi="宋体" w:cs="宋体"/>
                <w:szCs w:val="21"/>
              </w:rPr>
            </w:pPr>
            <w:r>
              <w:rPr>
                <w:rFonts w:hint="eastAsia" w:ascii="宋体" w:hAnsi="宋体" w:cs="宋体"/>
                <w:szCs w:val="21"/>
              </w:rPr>
              <w:t>对本项目技术创造性贡献：</w:t>
            </w:r>
          </w:p>
          <w:p>
            <w:pPr>
              <w:autoSpaceDE w:val="0"/>
              <w:autoSpaceDN w:val="0"/>
              <w:adjustRightInd w:val="0"/>
              <w:ind w:firstLine="420" w:firstLineChars="200"/>
              <w:jc w:val="left"/>
              <w:rPr>
                <w:rFonts w:ascii="宋体" w:hAnsi="宋体"/>
                <w:bCs/>
                <w:color w:val="000000"/>
                <w:szCs w:val="21"/>
                <w:lang w:val="pt-BR"/>
              </w:rPr>
            </w:pPr>
            <w:r>
              <w:rPr>
                <w:rFonts w:hint="eastAsia" w:ascii="宋体" w:hAnsi="宋体" w:cs="宋体"/>
                <w:kern w:val="0"/>
                <w:szCs w:val="21"/>
              </w:rPr>
              <w:t>项目核心成员，在</w:t>
            </w:r>
            <w:r>
              <w:rPr>
                <w:rFonts w:hint="eastAsia" w:ascii="宋体" w:hAnsi="宋体"/>
                <w:color w:val="000000"/>
                <w:szCs w:val="21"/>
              </w:rPr>
              <w:t>创新点一中重点开展玻璃组成、结构、性能关系的系统开发工作，</w:t>
            </w:r>
            <w:r>
              <w:rPr>
                <w:rFonts w:ascii="宋体" w:hAnsi="宋体"/>
                <w:color w:val="000000"/>
                <w:szCs w:val="21"/>
              </w:rPr>
              <w:t>揭示</w:t>
            </w:r>
            <w:r>
              <w:rPr>
                <w:rFonts w:hint="eastAsia" w:ascii="宋体" w:hAnsi="宋体"/>
                <w:color w:val="000000"/>
                <w:szCs w:val="21"/>
              </w:rPr>
              <w:t>了</w:t>
            </w:r>
            <w:r>
              <w:rPr>
                <w:rFonts w:ascii="宋体" w:hAnsi="宋体"/>
                <w:color w:val="000000"/>
                <w:szCs w:val="21"/>
              </w:rPr>
              <w:t>铝氧结构单元[AlO</w:t>
            </w:r>
            <w:r>
              <w:rPr>
                <w:rFonts w:ascii="宋体" w:hAnsi="宋体"/>
                <w:color w:val="000000"/>
                <w:szCs w:val="21"/>
                <w:vertAlign w:val="subscript"/>
              </w:rPr>
              <w:t>x</w:t>
            </w:r>
            <w:r>
              <w:rPr>
                <w:rFonts w:ascii="宋体" w:hAnsi="宋体"/>
                <w:color w:val="000000"/>
                <w:szCs w:val="21"/>
              </w:rPr>
              <w:t>]和化学强化</w:t>
            </w:r>
            <w:r>
              <w:rPr>
                <w:rFonts w:hint="eastAsia" w:ascii="宋体" w:hAnsi="宋体"/>
                <w:color w:val="000000"/>
                <w:szCs w:val="21"/>
              </w:rPr>
              <w:t>作用</w:t>
            </w:r>
            <w:r>
              <w:rPr>
                <w:rFonts w:ascii="宋体" w:hAnsi="宋体"/>
                <w:color w:val="000000"/>
                <w:szCs w:val="21"/>
              </w:rPr>
              <w:t>与玻璃力学性能的相关性，协调氧铝硅比[O/(Al+Si)] 和铝碱比[</w:t>
            </w:r>
            <w:r>
              <w:rPr>
                <w:rFonts w:ascii="宋体" w:hAnsi="宋体"/>
                <w:color w:val="000000"/>
                <w:kern w:val="0"/>
                <w:szCs w:val="21"/>
              </w:rPr>
              <w:t>Al</w:t>
            </w:r>
            <w:r>
              <w:rPr>
                <w:rFonts w:ascii="宋体" w:hAnsi="宋体"/>
                <w:color w:val="000000"/>
                <w:kern w:val="0"/>
                <w:szCs w:val="21"/>
                <w:vertAlign w:val="subscript"/>
              </w:rPr>
              <w:t>2</w:t>
            </w:r>
            <w:r>
              <w:rPr>
                <w:rFonts w:ascii="宋体" w:hAnsi="宋体"/>
                <w:color w:val="000000"/>
                <w:kern w:val="0"/>
                <w:szCs w:val="21"/>
              </w:rPr>
              <w:t>O</w:t>
            </w:r>
            <w:r>
              <w:rPr>
                <w:rFonts w:ascii="宋体" w:hAnsi="宋体"/>
                <w:color w:val="000000"/>
                <w:kern w:val="0"/>
                <w:szCs w:val="21"/>
                <w:vertAlign w:val="subscript"/>
              </w:rPr>
              <w:t>3</w:t>
            </w:r>
            <w:r>
              <w:rPr>
                <w:rFonts w:ascii="宋体" w:hAnsi="宋体"/>
                <w:color w:val="000000"/>
                <w:kern w:val="0"/>
                <w:szCs w:val="21"/>
              </w:rPr>
              <w:t>/(R</w:t>
            </w:r>
            <w:r>
              <w:rPr>
                <w:rFonts w:ascii="宋体" w:hAnsi="宋体"/>
                <w:color w:val="000000"/>
                <w:kern w:val="0"/>
                <w:szCs w:val="21"/>
                <w:vertAlign w:val="subscript"/>
              </w:rPr>
              <w:t>2</w:t>
            </w:r>
            <w:r>
              <w:rPr>
                <w:rFonts w:ascii="宋体" w:hAnsi="宋体"/>
                <w:color w:val="000000"/>
                <w:kern w:val="0"/>
                <w:szCs w:val="21"/>
              </w:rPr>
              <w:t>O+RO)</w:t>
            </w:r>
            <w:r>
              <w:rPr>
                <w:rFonts w:ascii="宋体" w:hAnsi="宋体"/>
                <w:color w:val="000000"/>
                <w:szCs w:val="21"/>
              </w:rPr>
              <w:t>]关系，</w:t>
            </w:r>
            <w:r>
              <w:rPr>
                <w:rFonts w:hint="eastAsia" w:ascii="宋体" w:hAnsi="宋体"/>
                <w:bCs/>
                <w:color w:val="000000"/>
                <w:szCs w:val="21"/>
                <w:lang w:val="pt-BR"/>
              </w:rPr>
              <w:t>利用</w:t>
            </w:r>
            <w:r>
              <w:rPr>
                <w:rFonts w:ascii="宋体" w:hAnsi="宋体"/>
                <w:bCs/>
                <w:color w:val="000000"/>
                <w:szCs w:val="21"/>
                <w:lang w:val="pt-BR"/>
              </w:rPr>
              <w:t>B</w:t>
            </w:r>
            <w:r>
              <w:rPr>
                <w:rFonts w:ascii="宋体" w:hAnsi="宋体"/>
                <w:bCs/>
                <w:color w:val="000000"/>
                <w:szCs w:val="21"/>
                <w:vertAlign w:val="subscript"/>
                <w:lang w:val="pt-BR"/>
              </w:rPr>
              <w:t>2</w:t>
            </w:r>
            <w:r>
              <w:rPr>
                <w:rFonts w:ascii="宋体" w:hAnsi="宋体"/>
                <w:bCs/>
                <w:color w:val="000000"/>
                <w:szCs w:val="21"/>
                <w:lang w:val="pt-BR"/>
              </w:rPr>
              <w:t>O</w:t>
            </w:r>
            <w:r>
              <w:rPr>
                <w:rFonts w:ascii="宋体" w:hAnsi="宋体"/>
                <w:bCs/>
                <w:color w:val="000000"/>
                <w:szCs w:val="21"/>
                <w:vertAlign w:val="subscript"/>
                <w:lang w:val="pt-BR"/>
              </w:rPr>
              <w:t>3</w:t>
            </w:r>
            <w:r>
              <w:rPr>
                <w:rFonts w:hint="eastAsia" w:ascii="宋体" w:hAnsi="宋体"/>
                <w:bCs/>
                <w:color w:val="000000"/>
                <w:szCs w:val="21"/>
                <w:lang w:val="pt-BR"/>
              </w:rPr>
              <w:t>改善玻璃化学稳定性，利用ZrO</w:t>
            </w:r>
            <w:r>
              <w:rPr>
                <w:rFonts w:hint="eastAsia" w:ascii="宋体" w:hAnsi="宋体"/>
                <w:bCs/>
                <w:color w:val="000000"/>
                <w:szCs w:val="21"/>
                <w:vertAlign w:val="subscript"/>
                <w:lang w:val="pt-BR"/>
              </w:rPr>
              <w:t>2</w:t>
            </w:r>
            <w:r>
              <w:rPr>
                <w:rFonts w:hint="eastAsia" w:ascii="宋体" w:hAnsi="宋体"/>
                <w:bCs/>
                <w:color w:val="000000"/>
                <w:szCs w:val="21"/>
                <w:lang w:val="pt-BR"/>
              </w:rPr>
              <w:t>改善表面硬度和抗划伤性，利用R</w:t>
            </w:r>
            <w:r>
              <w:rPr>
                <w:rFonts w:hint="eastAsia" w:ascii="宋体" w:hAnsi="宋体"/>
                <w:bCs/>
                <w:color w:val="000000"/>
                <w:szCs w:val="21"/>
                <w:vertAlign w:val="subscript"/>
                <w:lang w:val="pt-BR"/>
              </w:rPr>
              <w:t>2</w:t>
            </w:r>
            <w:r>
              <w:rPr>
                <w:rFonts w:hint="eastAsia" w:ascii="宋体" w:hAnsi="宋体"/>
                <w:bCs/>
                <w:color w:val="000000"/>
                <w:szCs w:val="21"/>
                <w:lang w:val="pt-BR"/>
              </w:rPr>
              <w:t>O、RO等金属氧化物</w:t>
            </w:r>
            <w:r>
              <w:rPr>
                <w:rFonts w:ascii="宋体" w:hAnsi="宋体"/>
                <w:bCs/>
                <w:color w:val="000000"/>
                <w:szCs w:val="21"/>
                <w:lang w:val="pt-BR"/>
              </w:rPr>
              <w:t>提高</w:t>
            </w:r>
            <w:r>
              <w:rPr>
                <w:rFonts w:hint="eastAsia" w:ascii="宋体" w:hAnsi="宋体"/>
                <w:bCs/>
                <w:color w:val="000000"/>
                <w:szCs w:val="21"/>
                <w:lang w:val="pt-BR"/>
              </w:rPr>
              <w:t>玻璃助熔</w:t>
            </w:r>
            <w:r>
              <w:rPr>
                <w:rFonts w:ascii="宋体" w:hAnsi="宋体"/>
                <w:bCs/>
                <w:color w:val="000000"/>
                <w:szCs w:val="21"/>
                <w:lang w:val="pt-BR"/>
              </w:rPr>
              <w:t>性、降低</w:t>
            </w:r>
            <w:r>
              <w:rPr>
                <w:rFonts w:hint="eastAsia" w:ascii="宋体" w:hAnsi="宋体"/>
                <w:bCs/>
                <w:color w:val="000000"/>
                <w:szCs w:val="21"/>
                <w:lang w:val="pt-BR"/>
              </w:rPr>
              <w:t>玻璃</w:t>
            </w:r>
            <w:r>
              <w:rPr>
                <w:rFonts w:ascii="宋体" w:hAnsi="宋体"/>
                <w:bCs/>
                <w:color w:val="000000"/>
                <w:szCs w:val="21"/>
                <w:lang w:val="pt-BR"/>
              </w:rPr>
              <w:t>黏度</w:t>
            </w:r>
            <w:r>
              <w:rPr>
                <w:rFonts w:hint="eastAsia" w:ascii="宋体" w:hAnsi="宋体"/>
                <w:bCs/>
                <w:color w:val="000000"/>
                <w:szCs w:val="21"/>
                <w:lang w:val="pt-BR"/>
              </w:rPr>
              <w:t>；</w:t>
            </w:r>
            <w:r>
              <w:rPr>
                <w:rFonts w:hint="eastAsia" w:ascii="宋体" w:hAnsi="宋体"/>
                <w:color w:val="000000"/>
                <w:kern w:val="0"/>
                <w:szCs w:val="21"/>
              </w:rPr>
              <w:t>解决了玻璃理化性能与</w:t>
            </w:r>
            <w:r>
              <w:rPr>
                <w:rFonts w:ascii="宋体" w:hAnsi="宋体"/>
                <w:color w:val="000000"/>
                <w:kern w:val="0"/>
                <w:szCs w:val="21"/>
              </w:rPr>
              <w:t>工艺性能</w:t>
            </w:r>
            <w:r>
              <w:rPr>
                <w:rFonts w:hint="eastAsia" w:ascii="宋体" w:hAnsi="宋体"/>
                <w:color w:val="000000"/>
                <w:kern w:val="0"/>
                <w:szCs w:val="21"/>
              </w:rPr>
              <w:t>之间的矛盾</w:t>
            </w:r>
            <w:r>
              <w:rPr>
                <w:rFonts w:ascii="宋体" w:hAnsi="宋体"/>
                <w:color w:val="000000"/>
                <w:kern w:val="0"/>
                <w:szCs w:val="21"/>
              </w:rPr>
              <w:t>，</w:t>
            </w:r>
            <w:r>
              <w:rPr>
                <w:rFonts w:hint="eastAsia" w:ascii="宋体" w:hAnsi="宋体"/>
                <w:color w:val="000000"/>
                <w:kern w:val="0"/>
                <w:szCs w:val="21"/>
              </w:rPr>
              <w:t>发明了一种高强</w:t>
            </w:r>
            <w:r>
              <w:rPr>
                <w:rFonts w:ascii="宋体" w:hAnsi="宋体"/>
                <w:color w:val="000000"/>
                <w:kern w:val="0"/>
                <w:szCs w:val="21"/>
              </w:rPr>
              <w:t>铝硅酸盐玻璃化学组成</w:t>
            </w:r>
            <w:r>
              <w:rPr>
                <w:rFonts w:hint="eastAsia" w:ascii="宋体" w:hAnsi="宋体"/>
                <w:color w:val="000000"/>
                <w:kern w:val="0"/>
                <w:szCs w:val="21"/>
              </w:rPr>
              <w:t>，并且具有较好的化学强化效果，进一步提升了抗冲击性能，对配方开发具有较大贡献</w:t>
            </w:r>
            <w:r>
              <w:rPr>
                <w:rFonts w:hint="eastAsia" w:ascii="宋体" w:hAnsi="宋体"/>
                <w:bCs/>
                <w:color w:val="000000"/>
                <w:szCs w:val="21"/>
                <w:lang w:val="pt-BR"/>
              </w:rPr>
              <w:t>。</w:t>
            </w:r>
          </w:p>
          <w:p>
            <w:pPr>
              <w:autoSpaceDE w:val="0"/>
              <w:autoSpaceDN w:val="0"/>
              <w:adjustRightInd w:val="0"/>
              <w:spacing w:line="360" w:lineRule="auto"/>
              <w:ind w:firstLine="420" w:firstLineChars="200"/>
              <w:jc w:val="left"/>
              <w:rPr>
                <w:rFonts w:ascii="宋体" w:hAnsi="宋体" w:cs="宋体"/>
                <w:kern w:val="0"/>
                <w:szCs w:val="21"/>
              </w:rPr>
            </w:pPr>
            <w:r>
              <w:rPr>
                <w:rFonts w:ascii="宋体" w:hAnsi="宋体"/>
                <w:szCs w:val="21"/>
              </w:rPr>
              <w:t>获授权发明专利1项，</w:t>
            </w:r>
            <w:r>
              <w:rPr>
                <w:rFonts w:hint="eastAsia" w:ascii="宋体" w:hAnsi="宋体" w:cs="宋体"/>
                <w:kern w:val="0"/>
                <w:szCs w:val="21"/>
              </w:rPr>
              <w:t>见主要知识产权清单目录第1。</w:t>
            </w:r>
          </w:p>
        </w:tc>
      </w:tr>
    </w:tbl>
    <w:p>
      <w:pPr>
        <w:pStyle w:val="10"/>
        <w:ind w:firstLine="0" w:firstLineChars="0"/>
        <w:outlineLvl w:val="1"/>
        <w:rPr>
          <w:rFonts w:ascii="宋体" w:hAnsi="宋体"/>
          <w:sz w:val="28"/>
        </w:rPr>
      </w:pPr>
    </w:p>
    <w:tbl>
      <w:tblPr>
        <w:tblStyle w:val="26"/>
        <w:tblpPr w:leftFromText="180" w:rightFromText="180" w:vertAnchor="text" w:horzAnchor="page" w:tblpXSpec="center" w:tblpY="580"/>
        <w:tblOverlap w:val="never"/>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900"/>
        <w:gridCol w:w="1050"/>
        <w:gridCol w:w="510"/>
        <w:gridCol w:w="992"/>
        <w:gridCol w:w="1559"/>
        <w:gridCol w:w="1134"/>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1" w:type="dxa"/>
            <w:vAlign w:val="center"/>
          </w:tcPr>
          <w:p>
            <w:pPr>
              <w:pStyle w:val="10"/>
              <w:spacing w:line="240" w:lineRule="auto"/>
              <w:ind w:right="-105" w:rightChars="-50" w:firstLine="0" w:firstLineChars="0"/>
              <w:jc w:val="center"/>
              <w:rPr>
                <w:rFonts w:ascii="宋体" w:hAnsi="宋体" w:cs="宋体"/>
                <w:sz w:val="21"/>
                <w:szCs w:val="21"/>
              </w:rPr>
            </w:pPr>
            <w:r>
              <w:rPr>
                <w:rFonts w:hint="eastAsia" w:ascii="宋体" w:hAnsi="宋体" w:cs="宋体"/>
                <w:sz w:val="21"/>
                <w:szCs w:val="21"/>
              </w:rPr>
              <w:t>姓 名</w:t>
            </w:r>
          </w:p>
        </w:tc>
        <w:tc>
          <w:tcPr>
            <w:tcW w:w="900" w:type="dxa"/>
            <w:vAlign w:val="center"/>
          </w:tcPr>
          <w:p>
            <w:pPr>
              <w:pStyle w:val="10"/>
              <w:spacing w:line="240" w:lineRule="auto"/>
              <w:ind w:firstLine="0" w:firstLineChars="0"/>
              <w:jc w:val="center"/>
              <w:rPr>
                <w:rFonts w:ascii="宋体" w:hAnsi="宋体" w:cs="宋体"/>
                <w:sz w:val="21"/>
                <w:szCs w:val="21"/>
              </w:rPr>
            </w:pPr>
            <w:r>
              <w:rPr>
                <w:rFonts w:ascii="宋体" w:hAnsi="宋体"/>
                <w:color w:val="000000"/>
                <w:sz w:val="21"/>
                <w:szCs w:val="21"/>
              </w:rPr>
              <w:t>陈发伟</w:t>
            </w:r>
          </w:p>
        </w:tc>
        <w:tc>
          <w:tcPr>
            <w:tcW w:w="1050" w:type="dxa"/>
            <w:vAlign w:val="center"/>
          </w:tcPr>
          <w:p>
            <w:pPr>
              <w:pStyle w:val="10"/>
              <w:spacing w:line="240" w:lineRule="auto"/>
              <w:ind w:firstLine="0" w:firstLineChars="0"/>
              <w:jc w:val="center"/>
              <w:rPr>
                <w:rFonts w:ascii="宋体" w:hAnsi="宋体" w:cs="宋体"/>
                <w:sz w:val="21"/>
                <w:szCs w:val="21"/>
              </w:rPr>
            </w:pPr>
            <w:r>
              <w:rPr>
                <w:rFonts w:hint="eastAsia" w:ascii="宋体" w:hAnsi="宋体" w:cs="宋体"/>
                <w:sz w:val="21"/>
                <w:szCs w:val="21"/>
              </w:rPr>
              <w:t>排名</w:t>
            </w:r>
          </w:p>
        </w:tc>
        <w:tc>
          <w:tcPr>
            <w:tcW w:w="510" w:type="dxa"/>
            <w:vAlign w:val="center"/>
          </w:tcPr>
          <w:p>
            <w:pPr>
              <w:pStyle w:val="10"/>
              <w:spacing w:line="240" w:lineRule="auto"/>
              <w:ind w:firstLine="0" w:firstLineChars="0"/>
              <w:jc w:val="center"/>
              <w:rPr>
                <w:rFonts w:ascii="宋体" w:hAnsi="宋体" w:cs="宋体"/>
                <w:sz w:val="21"/>
                <w:szCs w:val="21"/>
              </w:rPr>
            </w:pPr>
            <w:r>
              <w:rPr>
                <w:rFonts w:hint="eastAsia" w:ascii="宋体" w:hAnsi="宋体" w:cs="宋体"/>
                <w:sz w:val="21"/>
                <w:szCs w:val="21"/>
              </w:rPr>
              <w:t>4</w:t>
            </w:r>
          </w:p>
        </w:tc>
        <w:tc>
          <w:tcPr>
            <w:tcW w:w="992" w:type="dxa"/>
            <w:vAlign w:val="center"/>
          </w:tcPr>
          <w:p>
            <w:pPr>
              <w:pStyle w:val="10"/>
              <w:spacing w:line="240" w:lineRule="auto"/>
              <w:ind w:right="-235" w:rightChars="-112" w:firstLine="0" w:firstLineChars="0"/>
              <w:rPr>
                <w:rFonts w:ascii="宋体" w:hAnsi="宋体" w:cs="宋体"/>
                <w:sz w:val="21"/>
                <w:szCs w:val="21"/>
              </w:rPr>
            </w:pPr>
            <w:r>
              <w:rPr>
                <w:rFonts w:hint="eastAsia" w:ascii="宋体" w:hAnsi="宋体" w:cs="宋体"/>
                <w:sz w:val="21"/>
                <w:szCs w:val="21"/>
              </w:rPr>
              <w:t>行政职务</w:t>
            </w:r>
          </w:p>
        </w:tc>
        <w:tc>
          <w:tcPr>
            <w:tcW w:w="1559" w:type="dxa"/>
            <w:vAlign w:val="center"/>
          </w:tcPr>
          <w:p>
            <w:pPr>
              <w:pStyle w:val="10"/>
              <w:spacing w:line="240" w:lineRule="auto"/>
              <w:ind w:firstLine="0" w:firstLineChars="0"/>
              <w:jc w:val="center"/>
              <w:rPr>
                <w:rFonts w:ascii="宋体" w:hAnsi="宋体" w:cs="宋体"/>
                <w:sz w:val="21"/>
                <w:szCs w:val="21"/>
              </w:rPr>
            </w:pPr>
            <w:r>
              <w:rPr>
                <w:rFonts w:hint="eastAsia" w:ascii="宋体" w:hAnsi="宋体" w:cs="宋体"/>
                <w:sz w:val="21"/>
                <w:szCs w:val="21"/>
              </w:rPr>
              <w:t>技术副</w:t>
            </w:r>
            <w:r>
              <w:rPr>
                <w:rFonts w:ascii="宋体" w:hAnsi="宋体" w:cs="宋体"/>
                <w:sz w:val="21"/>
                <w:szCs w:val="21"/>
              </w:rPr>
              <w:t>总经理</w:t>
            </w:r>
          </w:p>
        </w:tc>
        <w:tc>
          <w:tcPr>
            <w:tcW w:w="1134" w:type="dxa"/>
            <w:vAlign w:val="center"/>
          </w:tcPr>
          <w:p>
            <w:pPr>
              <w:pStyle w:val="10"/>
              <w:spacing w:line="240" w:lineRule="auto"/>
              <w:ind w:firstLine="0" w:firstLineChars="0"/>
              <w:jc w:val="center"/>
              <w:rPr>
                <w:rFonts w:ascii="宋体" w:hAnsi="宋体" w:cs="宋体"/>
                <w:sz w:val="21"/>
                <w:szCs w:val="21"/>
              </w:rPr>
            </w:pPr>
            <w:r>
              <w:rPr>
                <w:rFonts w:hint="eastAsia" w:ascii="宋体" w:hAnsi="宋体" w:cs="宋体"/>
                <w:sz w:val="21"/>
                <w:szCs w:val="21"/>
              </w:rPr>
              <w:t>技术职称</w:t>
            </w:r>
          </w:p>
        </w:tc>
        <w:tc>
          <w:tcPr>
            <w:tcW w:w="1326" w:type="dxa"/>
            <w:vAlign w:val="center"/>
          </w:tcPr>
          <w:p>
            <w:pPr>
              <w:pStyle w:val="10"/>
              <w:spacing w:line="240" w:lineRule="auto"/>
              <w:ind w:firstLine="0" w:firstLineChars="0"/>
              <w:jc w:val="center"/>
              <w:rPr>
                <w:rFonts w:ascii="宋体" w:hAnsi="宋体" w:cs="宋体"/>
                <w:sz w:val="21"/>
                <w:szCs w:val="21"/>
              </w:rPr>
            </w:pPr>
            <w:r>
              <w:rPr>
                <w:rFonts w:ascii="宋体" w:hAnsi="宋体"/>
                <w:color w:val="0D0D0D"/>
                <w:sz w:val="21"/>
                <w:szCs w:val="21"/>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1" w:type="dxa"/>
          </w:tcPr>
          <w:p>
            <w:pPr>
              <w:pStyle w:val="10"/>
              <w:ind w:right="-225" w:rightChars="-107" w:firstLine="0" w:firstLineChars="0"/>
              <w:jc w:val="left"/>
              <w:rPr>
                <w:rFonts w:ascii="宋体" w:hAnsi="宋体" w:cs="宋体"/>
                <w:sz w:val="21"/>
                <w:szCs w:val="21"/>
              </w:rPr>
            </w:pPr>
            <w:r>
              <w:rPr>
                <w:rFonts w:hint="eastAsia" w:ascii="宋体" w:hAnsi="宋体" w:cs="宋体"/>
                <w:sz w:val="21"/>
                <w:szCs w:val="21"/>
              </w:rPr>
              <w:t>工作单位</w:t>
            </w:r>
          </w:p>
        </w:tc>
        <w:tc>
          <w:tcPr>
            <w:tcW w:w="2460" w:type="dxa"/>
            <w:gridSpan w:val="3"/>
            <w:vAlign w:val="center"/>
          </w:tcPr>
          <w:p>
            <w:pPr>
              <w:pStyle w:val="10"/>
              <w:ind w:firstLine="0" w:firstLineChars="0"/>
              <w:jc w:val="center"/>
              <w:rPr>
                <w:rFonts w:ascii="宋体" w:hAnsi="宋体" w:cs="宋体"/>
                <w:sz w:val="21"/>
                <w:szCs w:val="21"/>
              </w:rPr>
            </w:pPr>
            <w:r>
              <w:rPr>
                <w:rFonts w:hint="eastAsia" w:ascii="宋体" w:hAnsi="宋体"/>
                <w:sz w:val="21"/>
                <w:szCs w:val="21"/>
              </w:rPr>
              <w:t>东旭集团有限公司</w:t>
            </w:r>
          </w:p>
        </w:tc>
        <w:tc>
          <w:tcPr>
            <w:tcW w:w="992" w:type="dxa"/>
            <w:vAlign w:val="center"/>
          </w:tcPr>
          <w:p>
            <w:pPr>
              <w:pStyle w:val="10"/>
              <w:ind w:right="-235" w:rightChars="-112" w:firstLine="0" w:firstLineChars="0"/>
              <w:jc w:val="left"/>
              <w:rPr>
                <w:rFonts w:ascii="宋体" w:hAnsi="宋体" w:cs="宋体"/>
                <w:sz w:val="21"/>
                <w:szCs w:val="21"/>
              </w:rPr>
            </w:pPr>
            <w:r>
              <w:rPr>
                <w:rFonts w:hint="eastAsia" w:ascii="宋体" w:hAnsi="宋体" w:cs="宋体"/>
                <w:sz w:val="21"/>
                <w:szCs w:val="21"/>
              </w:rPr>
              <w:t>完成单位</w:t>
            </w:r>
          </w:p>
        </w:tc>
        <w:tc>
          <w:tcPr>
            <w:tcW w:w="4019" w:type="dxa"/>
            <w:gridSpan w:val="3"/>
            <w:vAlign w:val="center"/>
          </w:tcPr>
          <w:p>
            <w:pPr>
              <w:pStyle w:val="10"/>
              <w:ind w:firstLine="0" w:firstLineChars="0"/>
              <w:rPr>
                <w:rFonts w:ascii="宋体" w:hAnsi="宋体" w:cs="宋体"/>
                <w:sz w:val="21"/>
                <w:szCs w:val="21"/>
              </w:rPr>
            </w:pPr>
            <w:r>
              <w:rPr>
                <w:rFonts w:hint="eastAsia" w:ascii="宋体" w:hAnsi="宋体"/>
                <w:sz w:val="21"/>
                <w:szCs w:val="21"/>
              </w:rPr>
              <w:t>东旭集团有限公司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8"/>
          </w:tcPr>
          <w:p>
            <w:pPr>
              <w:autoSpaceDE w:val="0"/>
              <w:autoSpaceDN w:val="0"/>
              <w:adjustRightInd w:val="0"/>
              <w:spacing w:line="360" w:lineRule="auto"/>
              <w:jc w:val="left"/>
              <w:rPr>
                <w:rFonts w:ascii="宋体" w:hAnsi="宋体" w:cs="宋体"/>
                <w:szCs w:val="21"/>
              </w:rPr>
            </w:pPr>
            <w:r>
              <w:rPr>
                <w:rFonts w:hint="eastAsia" w:ascii="宋体" w:hAnsi="宋体" w:cs="宋体"/>
                <w:szCs w:val="21"/>
              </w:rPr>
              <w:t>对本项目技术创造性贡献：</w:t>
            </w:r>
          </w:p>
          <w:p>
            <w:pPr>
              <w:autoSpaceDE w:val="0"/>
              <w:autoSpaceDN w:val="0"/>
              <w:adjustRightInd w:val="0"/>
              <w:spacing w:line="360" w:lineRule="exact"/>
              <w:ind w:firstLine="420" w:firstLineChars="200"/>
              <w:jc w:val="left"/>
              <w:rPr>
                <w:rFonts w:ascii="宋体" w:hAnsi="宋体"/>
                <w:color w:val="000000"/>
                <w:szCs w:val="21"/>
              </w:rPr>
            </w:pPr>
            <w:r>
              <w:rPr>
                <w:rFonts w:hint="eastAsia" w:ascii="宋体" w:hAnsi="宋体" w:cs="宋体"/>
                <w:kern w:val="0"/>
                <w:szCs w:val="21"/>
              </w:rPr>
              <w:t>项目核心成员，</w:t>
            </w:r>
            <w:r>
              <w:rPr>
                <w:rFonts w:hint="eastAsia" w:ascii="宋体" w:hAnsi="宋体"/>
                <w:color w:val="000000"/>
                <w:szCs w:val="21"/>
              </w:rPr>
              <w:t>在</w:t>
            </w:r>
            <w:r>
              <w:rPr>
                <w:rFonts w:ascii="宋体" w:hAnsi="宋体"/>
                <w:color w:val="000000"/>
                <w:szCs w:val="21"/>
              </w:rPr>
              <w:t>创新</w:t>
            </w:r>
            <w:r>
              <w:rPr>
                <w:rFonts w:hint="eastAsia" w:ascii="宋体" w:hAnsi="宋体"/>
                <w:color w:val="000000"/>
                <w:szCs w:val="21"/>
              </w:rPr>
              <w:t>点二中</w:t>
            </w:r>
            <w:r>
              <w:rPr>
                <w:rFonts w:ascii="宋体" w:hAnsi="宋体"/>
                <w:color w:val="000000"/>
                <w:szCs w:val="21"/>
              </w:rPr>
              <w:t>设计开发</w:t>
            </w:r>
            <w:r>
              <w:rPr>
                <w:rFonts w:hint="eastAsia" w:ascii="宋体" w:hAnsi="宋体"/>
                <w:color w:val="000000"/>
                <w:szCs w:val="21"/>
              </w:rPr>
              <w:t>了</w:t>
            </w:r>
            <w:r>
              <w:rPr>
                <w:rFonts w:ascii="宋体" w:hAnsi="宋体"/>
                <w:color w:val="000000"/>
                <w:szCs w:val="21"/>
              </w:rPr>
              <w:t>“双热点熔化工艺”，有效</w:t>
            </w:r>
            <w:r>
              <w:rPr>
                <w:rFonts w:hint="eastAsia" w:ascii="宋体" w:hAnsi="宋体"/>
                <w:color w:val="000000"/>
                <w:szCs w:val="21"/>
              </w:rPr>
              <w:t>地</w:t>
            </w:r>
            <w:r>
              <w:rPr>
                <w:rFonts w:ascii="宋体" w:hAnsi="宋体"/>
                <w:color w:val="000000"/>
                <w:szCs w:val="21"/>
              </w:rPr>
              <w:t>实现配合料的快速强制熔化，减少玻璃未熔物缺陷。提出将“脉冲式水蒸气浅层鼓泡澄清方法”，开发“玻璃液温度调控系统”，成功解决了铝硅酸盐玻璃液精澄清问题</w:t>
            </w:r>
            <w:r>
              <w:rPr>
                <w:rFonts w:hint="eastAsia" w:ascii="宋体" w:hAnsi="宋体"/>
                <w:color w:val="000000"/>
                <w:szCs w:val="21"/>
              </w:rPr>
              <w:t>；在创新点三中</w:t>
            </w:r>
            <w:r>
              <w:rPr>
                <w:rFonts w:ascii="宋体" w:hAnsi="宋体"/>
                <w:color w:val="000000"/>
                <w:szCs w:val="21"/>
              </w:rPr>
              <w:t>协同提出“类等比拉薄技术”和开发锡槽内热端玻璃带稳定技术及装备</w:t>
            </w:r>
            <w:r>
              <w:rPr>
                <w:rFonts w:hint="eastAsia" w:ascii="宋体" w:hAnsi="宋体"/>
                <w:color w:val="000000"/>
                <w:szCs w:val="21"/>
              </w:rPr>
              <w:t>。</w:t>
            </w:r>
          </w:p>
          <w:p>
            <w:pPr>
              <w:autoSpaceDE w:val="0"/>
              <w:autoSpaceDN w:val="0"/>
              <w:adjustRightInd w:val="0"/>
              <w:spacing w:line="360" w:lineRule="auto"/>
              <w:ind w:firstLine="420" w:firstLineChars="200"/>
              <w:jc w:val="left"/>
              <w:rPr>
                <w:rFonts w:ascii="宋体" w:hAnsi="宋体" w:cs="宋体"/>
                <w:kern w:val="0"/>
                <w:szCs w:val="21"/>
              </w:rPr>
            </w:pPr>
            <w:r>
              <w:rPr>
                <w:rFonts w:ascii="宋体" w:hAnsi="宋体"/>
                <w:color w:val="000000"/>
                <w:szCs w:val="21"/>
              </w:rPr>
              <w:t>获授权发明专利3项，发表论文1篇</w:t>
            </w:r>
            <w:r>
              <w:rPr>
                <w:rFonts w:hint="eastAsia" w:ascii="宋体" w:hAnsi="宋体"/>
                <w:color w:val="000000"/>
                <w:szCs w:val="21"/>
              </w:rPr>
              <w:t>，</w:t>
            </w:r>
            <w:r>
              <w:rPr>
                <w:rFonts w:hint="eastAsia" w:ascii="宋体" w:hAnsi="宋体" w:cs="宋体"/>
                <w:kern w:val="0"/>
                <w:szCs w:val="21"/>
              </w:rPr>
              <w:t>见主要知识产权清单目录第2、3</w:t>
            </w:r>
            <w:r>
              <w:rPr>
                <w:rFonts w:ascii="宋体" w:hAnsi="宋体"/>
                <w:color w:val="000000"/>
                <w:szCs w:val="21"/>
              </w:rPr>
              <w:t>。</w:t>
            </w:r>
          </w:p>
        </w:tc>
      </w:tr>
    </w:tbl>
    <w:p>
      <w:pPr>
        <w:jc w:val="left"/>
        <w:rPr>
          <w:rFonts w:ascii="宋体" w:hAnsi="宋体"/>
          <w:sz w:val="28"/>
        </w:rPr>
      </w:pPr>
    </w:p>
    <w:tbl>
      <w:tblPr>
        <w:tblStyle w:val="26"/>
        <w:tblpPr w:leftFromText="180" w:rightFromText="180" w:vertAnchor="text" w:horzAnchor="page" w:tblpX="1830" w:tblpY="39"/>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50"/>
        <w:gridCol w:w="1050"/>
        <w:gridCol w:w="935"/>
        <w:gridCol w:w="1134"/>
        <w:gridCol w:w="992"/>
        <w:gridCol w:w="1134"/>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pStyle w:val="10"/>
              <w:ind w:firstLine="0" w:firstLineChars="0"/>
              <w:jc w:val="center"/>
              <w:rPr>
                <w:rFonts w:ascii="宋体" w:hAnsi="宋体"/>
                <w:color w:val="000000"/>
                <w:sz w:val="21"/>
                <w:szCs w:val="21"/>
              </w:rPr>
            </w:pPr>
            <w:r>
              <w:rPr>
                <w:rFonts w:hint="eastAsia" w:ascii="宋体" w:hAnsi="宋体"/>
                <w:color w:val="000000"/>
                <w:sz w:val="21"/>
                <w:szCs w:val="21"/>
              </w:rPr>
              <w:t>姓 名</w:t>
            </w:r>
          </w:p>
        </w:tc>
        <w:tc>
          <w:tcPr>
            <w:tcW w:w="850" w:type="dxa"/>
            <w:vAlign w:val="center"/>
          </w:tcPr>
          <w:p>
            <w:pPr>
              <w:pStyle w:val="10"/>
              <w:ind w:left="-57" w:leftChars="-27" w:firstLine="0" w:firstLineChars="0"/>
              <w:jc w:val="center"/>
              <w:rPr>
                <w:rFonts w:ascii="宋体" w:hAnsi="宋体"/>
                <w:color w:val="000000"/>
                <w:sz w:val="21"/>
                <w:szCs w:val="21"/>
              </w:rPr>
            </w:pPr>
            <w:r>
              <w:rPr>
                <w:rFonts w:ascii="宋体" w:hAnsi="宋体"/>
                <w:color w:val="000000"/>
                <w:sz w:val="21"/>
                <w:szCs w:val="21"/>
              </w:rPr>
              <w:t>宫汝华</w:t>
            </w:r>
          </w:p>
        </w:tc>
        <w:tc>
          <w:tcPr>
            <w:tcW w:w="1050" w:type="dxa"/>
            <w:vAlign w:val="center"/>
          </w:tcPr>
          <w:p>
            <w:pPr>
              <w:pStyle w:val="10"/>
              <w:ind w:firstLine="0" w:firstLineChars="0"/>
              <w:jc w:val="center"/>
              <w:rPr>
                <w:rFonts w:ascii="宋体" w:hAnsi="宋体"/>
                <w:color w:val="000000"/>
                <w:sz w:val="21"/>
                <w:szCs w:val="21"/>
              </w:rPr>
            </w:pPr>
            <w:r>
              <w:rPr>
                <w:rFonts w:hint="eastAsia" w:ascii="宋体" w:hAnsi="宋体"/>
                <w:color w:val="000000"/>
                <w:sz w:val="21"/>
                <w:szCs w:val="21"/>
              </w:rPr>
              <w:t>排名</w:t>
            </w:r>
          </w:p>
        </w:tc>
        <w:tc>
          <w:tcPr>
            <w:tcW w:w="935" w:type="dxa"/>
            <w:vAlign w:val="center"/>
          </w:tcPr>
          <w:p>
            <w:pPr>
              <w:pStyle w:val="10"/>
              <w:ind w:firstLine="0" w:firstLineChars="0"/>
              <w:jc w:val="center"/>
              <w:rPr>
                <w:rFonts w:ascii="宋体" w:hAnsi="宋体"/>
                <w:color w:val="000000"/>
                <w:sz w:val="21"/>
                <w:szCs w:val="21"/>
              </w:rPr>
            </w:pPr>
            <w:r>
              <w:rPr>
                <w:rFonts w:hint="eastAsia" w:ascii="宋体" w:hAnsi="宋体"/>
                <w:color w:val="000000"/>
                <w:sz w:val="21"/>
                <w:szCs w:val="21"/>
              </w:rPr>
              <w:t>5</w:t>
            </w:r>
          </w:p>
        </w:tc>
        <w:tc>
          <w:tcPr>
            <w:tcW w:w="1134" w:type="dxa"/>
            <w:vAlign w:val="center"/>
          </w:tcPr>
          <w:p>
            <w:pPr>
              <w:pStyle w:val="10"/>
              <w:ind w:firstLine="0" w:firstLineChars="0"/>
              <w:jc w:val="center"/>
              <w:rPr>
                <w:rFonts w:ascii="宋体" w:hAnsi="宋体"/>
                <w:color w:val="000000"/>
                <w:sz w:val="21"/>
                <w:szCs w:val="21"/>
              </w:rPr>
            </w:pPr>
            <w:r>
              <w:rPr>
                <w:rFonts w:hint="eastAsia" w:ascii="宋体" w:hAnsi="宋体"/>
                <w:color w:val="000000"/>
                <w:sz w:val="21"/>
                <w:szCs w:val="21"/>
              </w:rPr>
              <w:t>行政职务</w:t>
            </w:r>
          </w:p>
        </w:tc>
        <w:tc>
          <w:tcPr>
            <w:tcW w:w="992" w:type="dxa"/>
            <w:vAlign w:val="center"/>
          </w:tcPr>
          <w:p>
            <w:pPr>
              <w:pStyle w:val="10"/>
              <w:ind w:left="-18" w:leftChars="-75" w:hanging="140" w:hangingChars="67"/>
              <w:jc w:val="right"/>
              <w:rPr>
                <w:rFonts w:ascii="宋体" w:hAnsi="宋体"/>
                <w:color w:val="000000"/>
                <w:sz w:val="21"/>
                <w:szCs w:val="21"/>
              </w:rPr>
            </w:pPr>
            <w:r>
              <w:rPr>
                <w:rFonts w:ascii="宋体" w:hAnsi="宋体"/>
                <w:color w:val="000000"/>
                <w:sz w:val="21"/>
                <w:szCs w:val="21"/>
              </w:rPr>
              <w:t>研发总监</w:t>
            </w:r>
          </w:p>
        </w:tc>
        <w:tc>
          <w:tcPr>
            <w:tcW w:w="1134" w:type="dxa"/>
            <w:vAlign w:val="center"/>
          </w:tcPr>
          <w:p>
            <w:pPr>
              <w:pStyle w:val="10"/>
              <w:ind w:firstLine="0" w:firstLineChars="0"/>
              <w:jc w:val="center"/>
              <w:rPr>
                <w:rFonts w:ascii="宋体" w:hAnsi="宋体"/>
                <w:color w:val="000000"/>
                <w:sz w:val="21"/>
                <w:szCs w:val="21"/>
              </w:rPr>
            </w:pPr>
            <w:r>
              <w:rPr>
                <w:rFonts w:hint="eastAsia" w:ascii="宋体" w:hAnsi="宋体"/>
                <w:color w:val="000000"/>
                <w:sz w:val="21"/>
                <w:szCs w:val="21"/>
              </w:rPr>
              <w:t>技术职称</w:t>
            </w:r>
          </w:p>
        </w:tc>
        <w:tc>
          <w:tcPr>
            <w:tcW w:w="1326" w:type="dxa"/>
            <w:vAlign w:val="center"/>
          </w:tcPr>
          <w:p>
            <w:pPr>
              <w:pStyle w:val="10"/>
              <w:ind w:firstLine="0" w:firstLineChars="0"/>
              <w:jc w:val="center"/>
              <w:rPr>
                <w:rFonts w:ascii="宋体" w:hAnsi="宋体"/>
                <w:color w:val="000000"/>
                <w:sz w:val="21"/>
                <w:szCs w:val="21"/>
              </w:rPr>
            </w:pPr>
            <w:r>
              <w:rPr>
                <w:rFonts w:ascii="宋体" w:hAnsi="宋体"/>
                <w:color w:val="000000"/>
                <w:sz w:val="21"/>
                <w:szCs w:val="21"/>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pStyle w:val="10"/>
              <w:ind w:firstLine="0" w:firstLineChars="0"/>
              <w:rPr>
                <w:rFonts w:ascii="宋体" w:hAnsi="宋体"/>
                <w:color w:val="000000"/>
                <w:sz w:val="21"/>
                <w:szCs w:val="21"/>
              </w:rPr>
            </w:pPr>
            <w:r>
              <w:rPr>
                <w:rFonts w:hint="eastAsia" w:ascii="宋体" w:hAnsi="宋体"/>
                <w:color w:val="000000"/>
                <w:sz w:val="21"/>
                <w:szCs w:val="21"/>
              </w:rPr>
              <w:t>工作单位</w:t>
            </w:r>
          </w:p>
        </w:tc>
        <w:tc>
          <w:tcPr>
            <w:tcW w:w="2835" w:type="dxa"/>
            <w:gridSpan w:val="3"/>
            <w:vAlign w:val="center"/>
          </w:tcPr>
          <w:p>
            <w:pPr>
              <w:pStyle w:val="10"/>
              <w:ind w:firstLine="0" w:firstLineChars="0"/>
              <w:rPr>
                <w:rFonts w:ascii="宋体" w:hAnsi="宋体"/>
                <w:color w:val="000000"/>
                <w:sz w:val="21"/>
                <w:szCs w:val="21"/>
              </w:rPr>
            </w:pPr>
            <w:r>
              <w:rPr>
                <w:rFonts w:ascii="宋体" w:hAnsi="宋体"/>
                <w:color w:val="000000"/>
                <w:sz w:val="21"/>
                <w:szCs w:val="21"/>
              </w:rPr>
              <w:t>四川旭虹光电科技有限公司</w:t>
            </w:r>
          </w:p>
        </w:tc>
        <w:tc>
          <w:tcPr>
            <w:tcW w:w="1134" w:type="dxa"/>
            <w:vAlign w:val="center"/>
          </w:tcPr>
          <w:p>
            <w:pPr>
              <w:pStyle w:val="10"/>
              <w:ind w:firstLine="0" w:firstLineChars="0"/>
              <w:rPr>
                <w:rFonts w:ascii="宋体" w:hAnsi="宋体"/>
                <w:color w:val="000000"/>
                <w:sz w:val="21"/>
                <w:szCs w:val="21"/>
              </w:rPr>
            </w:pPr>
            <w:r>
              <w:rPr>
                <w:rFonts w:hint="eastAsia" w:ascii="宋体" w:hAnsi="宋体"/>
                <w:color w:val="000000"/>
                <w:sz w:val="21"/>
                <w:szCs w:val="21"/>
              </w:rPr>
              <w:t>完成单位</w:t>
            </w:r>
          </w:p>
        </w:tc>
        <w:tc>
          <w:tcPr>
            <w:tcW w:w="3452" w:type="dxa"/>
            <w:gridSpan w:val="3"/>
            <w:vAlign w:val="center"/>
          </w:tcPr>
          <w:p>
            <w:pPr>
              <w:pStyle w:val="10"/>
              <w:ind w:firstLine="0" w:firstLineChars="0"/>
              <w:rPr>
                <w:rFonts w:ascii="宋体" w:hAnsi="宋体"/>
                <w:color w:val="000000"/>
                <w:sz w:val="21"/>
                <w:szCs w:val="21"/>
              </w:rPr>
            </w:pPr>
            <w:r>
              <w:rPr>
                <w:rFonts w:ascii="宋体" w:hAnsi="宋体"/>
                <w:color w:val="000000"/>
                <w:sz w:val="21"/>
                <w:szCs w:val="21"/>
              </w:rPr>
              <w:t>四川旭虹光电科技有限公司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8"/>
          </w:tcPr>
          <w:p>
            <w:pPr>
              <w:autoSpaceDE w:val="0"/>
              <w:autoSpaceDN w:val="0"/>
              <w:adjustRightInd w:val="0"/>
              <w:spacing w:line="360" w:lineRule="auto"/>
              <w:jc w:val="left"/>
              <w:rPr>
                <w:rFonts w:ascii="宋体" w:hAnsi="宋体" w:cs="宋体"/>
                <w:szCs w:val="21"/>
              </w:rPr>
            </w:pPr>
            <w:r>
              <w:rPr>
                <w:rFonts w:hint="eastAsia" w:ascii="宋体" w:hAnsi="宋体" w:cs="宋体"/>
                <w:szCs w:val="21"/>
              </w:rPr>
              <w:t>对本项目技术创造性贡献：</w:t>
            </w:r>
          </w:p>
          <w:p>
            <w:pPr>
              <w:autoSpaceDE w:val="0"/>
              <w:autoSpaceDN w:val="0"/>
              <w:adjustRightInd w:val="0"/>
              <w:ind w:firstLine="420" w:firstLineChars="200"/>
              <w:jc w:val="left"/>
              <w:rPr>
                <w:rFonts w:ascii="宋体" w:hAnsi="宋体"/>
                <w:color w:val="000000"/>
                <w:szCs w:val="21"/>
              </w:rPr>
            </w:pPr>
            <w:r>
              <w:rPr>
                <w:rFonts w:hint="eastAsia" w:ascii="宋体" w:hAnsi="宋体" w:cs="宋体"/>
                <w:kern w:val="0"/>
                <w:szCs w:val="21"/>
              </w:rPr>
              <w:t>项目重要成员，在</w:t>
            </w:r>
            <w:r>
              <w:rPr>
                <w:rFonts w:hint="eastAsia" w:ascii="宋体" w:hAnsi="宋体"/>
                <w:color w:val="000000"/>
                <w:szCs w:val="21"/>
              </w:rPr>
              <w:t>创新点一中利用</w:t>
            </w:r>
            <w:r>
              <w:rPr>
                <w:rFonts w:ascii="宋体" w:hAnsi="宋体"/>
                <w:color w:val="000000"/>
                <w:szCs w:val="21"/>
              </w:rPr>
              <w:t>示差扫描量热</w:t>
            </w:r>
            <w:r>
              <w:rPr>
                <w:rFonts w:hint="eastAsia" w:ascii="宋体" w:hAnsi="宋体"/>
                <w:color w:val="000000"/>
                <w:szCs w:val="21"/>
              </w:rPr>
              <w:t>分析</w:t>
            </w:r>
            <w:r>
              <w:rPr>
                <w:rFonts w:ascii="宋体" w:hAnsi="宋体"/>
                <w:color w:val="000000"/>
                <w:szCs w:val="21"/>
              </w:rPr>
              <w:t>（DSC）等手段系统研究原材料</w:t>
            </w:r>
            <w:r>
              <w:rPr>
                <w:rFonts w:hint="eastAsia" w:ascii="宋体" w:hAnsi="宋体"/>
                <w:color w:val="000000"/>
                <w:szCs w:val="21"/>
              </w:rPr>
              <w:t>对</w:t>
            </w:r>
            <w:r>
              <w:rPr>
                <w:rFonts w:ascii="宋体" w:hAnsi="宋体"/>
                <w:color w:val="000000"/>
                <w:szCs w:val="21"/>
              </w:rPr>
              <w:t>配合料</w:t>
            </w:r>
            <w:r>
              <w:rPr>
                <w:rFonts w:hint="eastAsia" w:ascii="宋体" w:hAnsi="宋体"/>
                <w:color w:val="000000"/>
                <w:szCs w:val="21"/>
              </w:rPr>
              <w:t>的</w:t>
            </w:r>
            <w:r>
              <w:rPr>
                <w:rFonts w:ascii="宋体" w:hAnsi="宋体"/>
                <w:color w:val="000000"/>
                <w:szCs w:val="21"/>
              </w:rPr>
              <w:t>热失重和吸热（量）/放热（量）</w:t>
            </w:r>
            <w:r>
              <w:rPr>
                <w:rFonts w:hint="eastAsia" w:ascii="宋体" w:hAnsi="宋体"/>
                <w:color w:val="000000"/>
                <w:szCs w:val="21"/>
              </w:rPr>
              <w:t>参数，以及</w:t>
            </w:r>
            <w:r>
              <w:rPr>
                <w:rFonts w:ascii="宋体" w:hAnsi="宋体"/>
                <w:color w:val="000000"/>
                <w:szCs w:val="21"/>
              </w:rPr>
              <w:t>石英砂、</w:t>
            </w:r>
            <w:r>
              <w:rPr>
                <w:rFonts w:hint="eastAsia" w:ascii="宋体" w:hAnsi="宋体"/>
                <w:color w:val="000000"/>
                <w:szCs w:val="21"/>
              </w:rPr>
              <w:t>氧化锆/</w:t>
            </w:r>
            <w:r>
              <w:rPr>
                <w:rFonts w:ascii="宋体" w:hAnsi="宋体"/>
                <w:color w:val="000000"/>
                <w:szCs w:val="21"/>
              </w:rPr>
              <w:t>锆</w:t>
            </w:r>
            <w:r>
              <w:rPr>
                <w:rFonts w:hint="eastAsia" w:ascii="宋体" w:hAnsi="宋体"/>
                <w:color w:val="000000"/>
                <w:szCs w:val="21"/>
              </w:rPr>
              <w:t>英粉</w:t>
            </w:r>
            <w:r>
              <w:rPr>
                <w:rFonts w:ascii="宋体" w:hAnsi="宋体"/>
                <w:color w:val="000000"/>
                <w:szCs w:val="21"/>
              </w:rPr>
              <w:t>粒径和形态对</w:t>
            </w:r>
            <w:r>
              <w:rPr>
                <w:rFonts w:hint="eastAsia" w:ascii="宋体" w:hAnsi="宋体"/>
                <w:color w:val="000000"/>
                <w:szCs w:val="21"/>
              </w:rPr>
              <w:t>配合料熔化特性</w:t>
            </w:r>
            <w:r>
              <w:rPr>
                <w:rFonts w:ascii="宋体" w:hAnsi="宋体"/>
                <w:color w:val="000000"/>
                <w:szCs w:val="21"/>
              </w:rPr>
              <w:t>影响</w:t>
            </w:r>
            <w:r>
              <w:rPr>
                <w:rFonts w:hint="eastAsia" w:ascii="宋体" w:hAnsi="宋体"/>
                <w:color w:val="000000"/>
                <w:szCs w:val="21"/>
              </w:rPr>
              <w:t>。在创新点四中参与了全面质量控制方面的原料、配料、混合质量控制技术要求。</w:t>
            </w:r>
          </w:p>
          <w:p>
            <w:pPr>
              <w:autoSpaceDE w:val="0"/>
              <w:autoSpaceDN w:val="0"/>
              <w:adjustRightInd w:val="0"/>
              <w:spacing w:line="360" w:lineRule="auto"/>
              <w:ind w:firstLine="420" w:firstLineChars="200"/>
              <w:jc w:val="left"/>
              <w:rPr>
                <w:rFonts w:ascii="宋体" w:hAnsi="宋体" w:cs="宋体"/>
                <w:kern w:val="0"/>
                <w:szCs w:val="21"/>
              </w:rPr>
            </w:pPr>
            <w:r>
              <w:rPr>
                <w:rFonts w:hint="eastAsia" w:ascii="宋体" w:hAnsi="宋体"/>
                <w:color w:val="000000"/>
                <w:szCs w:val="21"/>
                <w:lang w:val="zh-CN"/>
              </w:rPr>
              <w:t>获得授权发明专利1项，软件著作权1项，</w:t>
            </w:r>
            <w:r>
              <w:rPr>
                <w:rFonts w:hint="eastAsia" w:ascii="宋体" w:hAnsi="宋体" w:cs="宋体"/>
                <w:kern w:val="0"/>
                <w:szCs w:val="21"/>
              </w:rPr>
              <w:t>见主要知识产权清单目录</w:t>
            </w:r>
            <w:r>
              <w:rPr>
                <w:rFonts w:hint="eastAsia" w:ascii="宋体" w:hAnsi="宋体"/>
                <w:szCs w:val="21"/>
              </w:rPr>
              <w:t>第6和第10</w:t>
            </w:r>
            <w:r>
              <w:rPr>
                <w:rFonts w:ascii="宋体" w:hAnsi="宋体"/>
                <w:szCs w:val="21"/>
              </w:rPr>
              <w:t>。</w:t>
            </w:r>
          </w:p>
        </w:tc>
      </w:tr>
    </w:tbl>
    <w:p>
      <w:pPr>
        <w:widowControl/>
        <w:jc w:val="center"/>
        <w:rPr>
          <w:b/>
          <w:color w:val="000000"/>
          <w:sz w:val="13"/>
          <w:szCs w:val="13"/>
        </w:rPr>
      </w:pPr>
    </w:p>
    <w:tbl>
      <w:tblPr>
        <w:tblStyle w:val="26"/>
        <w:tblpPr w:leftFromText="180" w:rightFromText="180" w:vertAnchor="text" w:horzAnchor="page" w:tblpX="1875" w:tblpY="284"/>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992"/>
        <w:gridCol w:w="908"/>
        <w:gridCol w:w="935"/>
        <w:gridCol w:w="1134"/>
        <w:gridCol w:w="992"/>
        <w:gridCol w:w="1276"/>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pStyle w:val="10"/>
              <w:ind w:firstLine="0" w:firstLineChars="0"/>
              <w:jc w:val="center"/>
              <w:rPr>
                <w:rFonts w:ascii="宋体" w:hAnsi="宋体" w:cs="宋体"/>
                <w:sz w:val="21"/>
                <w:szCs w:val="21"/>
              </w:rPr>
            </w:pPr>
            <w:r>
              <w:rPr>
                <w:rFonts w:hint="eastAsia" w:ascii="宋体" w:hAnsi="宋体" w:cs="宋体"/>
                <w:sz w:val="21"/>
                <w:szCs w:val="21"/>
              </w:rPr>
              <w:t>姓 名</w:t>
            </w:r>
          </w:p>
        </w:tc>
        <w:tc>
          <w:tcPr>
            <w:tcW w:w="992" w:type="dxa"/>
            <w:vAlign w:val="center"/>
          </w:tcPr>
          <w:p>
            <w:pPr>
              <w:pStyle w:val="10"/>
              <w:ind w:left="-57" w:leftChars="-27" w:firstLine="0" w:firstLineChars="0"/>
              <w:jc w:val="center"/>
              <w:rPr>
                <w:rFonts w:ascii="宋体" w:hAnsi="宋体" w:cs="宋体"/>
                <w:sz w:val="21"/>
                <w:szCs w:val="21"/>
              </w:rPr>
            </w:pPr>
            <w:r>
              <w:rPr>
                <w:rFonts w:ascii="宋体" w:hAnsi="宋体" w:cs="宋体"/>
                <w:sz w:val="21"/>
                <w:szCs w:val="21"/>
              </w:rPr>
              <w:t>王卓卿</w:t>
            </w:r>
          </w:p>
        </w:tc>
        <w:tc>
          <w:tcPr>
            <w:tcW w:w="908" w:type="dxa"/>
            <w:vAlign w:val="center"/>
          </w:tcPr>
          <w:p>
            <w:pPr>
              <w:pStyle w:val="10"/>
              <w:ind w:firstLine="0" w:firstLineChars="0"/>
              <w:jc w:val="center"/>
              <w:rPr>
                <w:rFonts w:ascii="宋体" w:hAnsi="宋体" w:cs="宋体"/>
                <w:sz w:val="21"/>
                <w:szCs w:val="21"/>
              </w:rPr>
            </w:pPr>
            <w:r>
              <w:rPr>
                <w:rFonts w:hint="eastAsia" w:ascii="宋体" w:hAnsi="宋体" w:cs="宋体"/>
                <w:sz w:val="21"/>
                <w:szCs w:val="21"/>
              </w:rPr>
              <w:t>排名</w:t>
            </w:r>
          </w:p>
        </w:tc>
        <w:tc>
          <w:tcPr>
            <w:tcW w:w="935" w:type="dxa"/>
            <w:vAlign w:val="center"/>
          </w:tcPr>
          <w:p>
            <w:pPr>
              <w:pStyle w:val="10"/>
              <w:ind w:firstLine="0" w:firstLineChars="0"/>
              <w:jc w:val="center"/>
              <w:rPr>
                <w:rFonts w:ascii="宋体" w:hAnsi="宋体" w:cs="宋体"/>
                <w:sz w:val="21"/>
                <w:szCs w:val="21"/>
              </w:rPr>
            </w:pPr>
            <w:r>
              <w:rPr>
                <w:rFonts w:hint="eastAsia" w:ascii="宋体" w:hAnsi="宋体" w:cs="宋体"/>
                <w:sz w:val="21"/>
                <w:szCs w:val="21"/>
              </w:rPr>
              <w:t>6</w:t>
            </w:r>
          </w:p>
        </w:tc>
        <w:tc>
          <w:tcPr>
            <w:tcW w:w="1134" w:type="dxa"/>
            <w:vAlign w:val="center"/>
          </w:tcPr>
          <w:p>
            <w:pPr>
              <w:pStyle w:val="10"/>
              <w:ind w:firstLine="0" w:firstLineChars="0"/>
              <w:jc w:val="center"/>
              <w:rPr>
                <w:rFonts w:ascii="宋体" w:hAnsi="宋体" w:cs="宋体"/>
                <w:sz w:val="21"/>
                <w:szCs w:val="21"/>
              </w:rPr>
            </w:pPr>
            <w:r>
              <w:rPr>
                <w:rFonts w:hint="eastAsia" w:ascii="宋体" w:hAnsi="宋体" w:cs="宋体"/>
                <w:sz w:val="21"/>
                <w:szCs w:val="21"/>
              </w:rPr>
              <w:t>行政职务</w:t>
            </w:r>
          </w:p>
        </w:tc>
        <w:tc>
          <w:tcPr>
            <w:tcW w:w="992" w:type="dxa"/>
            <w:vAlign w:val="center"/>
          </w:tcPr>
          <w:p>
            <w:pPr>
              <w:pStyle w:val="10"/>
              <w:ind w:left="-18" w:leftChars="-75" w:hanging="140" w:hangingChars="67"/>
              <w:jc w:val="right"/>
              <w:rPr>
                <w:rFonts w:ascii="宋体" w:hAnsi="宋体" w:cs="宋体"/>
                <w:sz w:val="21"/>
                <w:szCs w:val="21"/>
              </w:rPr>
            </w:pPr>
            <w:r>
              <w:rPr>
                <w:rFonts w:ascii="宋体" w:hAnsi="宋体" w:cs="宋体"/>
                <w:sz w:val="21"/>
                <w:szCs w:val="21"/>
              </w:rPr>
              <w:t>副总经理</w:t>
            </w:r>
          </w:p>
        </w:tc>
        <w:tc>
          <w:tcPr>
            <w:tcW w:w="1276" w:type="dxa"/>
            <w:vAlign w:val="center"/>
          </w:tcPr>
          <w:p>
            <w:pPr>
              <w:pStyle w:val="10"/>
              <w:ind w:firstLine="0" w:firstLineChars="0"/>
              <w:jc w:val="center"/>
              <w:rPr>
                <w:rFonts w:ascii="宋体" w:hAnsi="宋体" w:cs="宋体"/>
                <w:sz w:val="21"/>
                <w:szCs w:val="21"/>
              </w:rPr>
            </w:pPr>
            <w:r>
              <w:rPr>
                <w:rFonts w:hint="eastAsia" w:ascii="宋体" w:hAnsi="宋体" w:cs="宋体"/>
                <w:sz w:val="21"/>
                <w:szCs w:val="21"/>
              </w:rPr>
              <w:t>技术职称</w:t>
            </w:r>
          </w:p>
        </w:tc>
        <w:tc>
          <w:tcPr>
            <w:tcW w:w="1184" w:type="dxa"/>
            <w:vAlign w:val="center"/>
          </w:tcPr>
          <w:p>
            <w:pPr>
              <w:pStyle w:val="10"/>
              <w:ind w:firstLine="0" w:firstLineChars="0"/>
              <w:jc w:val="center"/>
              <w:rPr>
                <w:rFonts w:ascii="宋体" w:hAnsi="宋体" w:cs="宋体"/>
                <w:sz w:val="21"/>
                <w:szCs w:val="21"/>
              </w:rPr>
            </w:pPr>
            <w:r>
              <w:rPr>
                <w:rFonts w:hint="eastAsia" w:ascii="宋体" w:hAnsi="宋体" w:cs="宋体"/>
                <w:sz w:val="21"/>
                <w:szCs w:val="21"/>
              </w:rPr>
              <w:t>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pStyle w:val="10"/>
              <w:ind w:firstLine="0" w:firstLineChars="0"/>
              <w:rPr>
                <w:rFonts w:ascii="宋体" w:hAnsi="宋体" w:cs="宋体"/>
                <w:sz w:val="21"/>
                <w:szCs w:val="21"/>
              </w:rPr>
            </w:pPr>
            <w:r>
              <w:rPr>
                <w:rFonts w:hint="eastAsia" w:ascii="宋体" w:hAnsi="宋体" w:cs="宋体"/>
                <w:sz w:val="21"/>
                <w:szCs w:val="21"/>
              </w:rPr>
              <w:t>工作单位</w:t>
            </w:r>
          </w:p>
        </w:tc>
        <w:tc>
          <w:tcPr>
            <w:tcW w:w="2835" w:type="dxa"/>
            <w:gridSpan w:val="3"/>
            <w:vAlign w:val="center"/>
          </w:tcPr>
          <w:p>
            <w:pPr>
              <w:pStyle w:val="10"/>
              <w:ind w:firstLine="0" w:firstLineChars="0"/>
              <w:rPr>
                <w:rFonts w:ascii="宋体" w:hAnsi="宋体" w:cs="宋体"/>
                <w:sz w:val="21"/>
                <w:szCs w:val="21"/>
              </w:rPr>
            </w:pPr>
            <w:r>
              <w:rPr>
                <w:rFonts w:ascii="宋体" w:hAnsi="宋体" w:cs="宋体"/>
                <w:sz w:val="21"/>
                <w:szCs w:val="21"/>
              </w:rPr>
              <w:t>四川旭虹光电科技有限公司</w:t>
            </w:r>
          </w:p>
        </w:tc>
        <w:tc>
          <w:tcPr>
            <w:tcW w:w="1134" w:type="dxa"/>
            <w:vAlign w:val="center"/>
          </w:tcPr>
          <w:p>
            <w:pPr>
              <w:pStyle w:val="10"/>
              <w:ind w:firstLine="0" w:firstLineChars="0"/>
              <w:rPr>
                <w:rFonts w:ascii="宋体" w:hAnsi="宋体" w:cs="宋体"/>
                <w:sz w:val="21"/>
                <w:szCs w:val="21"/>
              </w:rPr>
            </w:pPr>
            <w:r>
              <w:rPr>
                <w:rFonts w:hint="eastAsia" w:ascii="宋体" w:hAnsi="宋体" w:cs="宋体"/>
                <w:sz w:val="21"/>
                <w:szCs w:val="21"/>
              </w:rPr>
              <w:t>完成单位</w:t>
            </w:r>
          </w:p>
        </w:tc>
        <w:tc>
          <w:tcPr>
            <w:tcW w:w="3452" w:type="dxa"/>
            <w:gridSpan w:val="3"/>
            <w:vAlign w:val="center"/>
          </w:tcPr>
          <w:p>
            <w:pPr>
              <w:pStyle w:val="10"/>
              <w:ind w:firstLine="0" w:firstLineChars="0"/>
              <w:rPr>
                <w:rFonts w:ascii="宋体" w:hAnsi="宋体" w:cs="宋体"/>
                <w:sz w:val="21"/>
                <w:szCs w:val="21"/>
              </w:rPr>
            </w:pPr>
            <w:r>
              <w:rPr>
                <w:rFonts w:ascii="宋体" w:hAnsi="宋体" w:cs="宋体"/>
                <w:sz w:val="21"/>
                <w:szCs w:val="21"/>
              </w:rPr>
              <w:t>四川旭虹光电科技有限公司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8"/>
          </w:tcPr>
          <w:p>
            <w:pPr>
              <w:autoSpaceDE w:val="0"/>
              <w:autoSpaceDN w:val="0"/>
              <w:adjustRightInd w:val="0"/>
              <w:spacing w:line="360" w:lineRule="auto"/>
              <w:jc w:val="left"/>
              <w:rPr>
                <w:rFonts w:ascii="宋体" w:hAnsi="宋体" w:cs="宋体"/>
                <w:szCs w:val="21"/>
              </w:rPr>
            </w:pPr>
            <w:r>
              <w:rPr>
                <w:rFonts w:hint="eastAsia" w:ascii="宋体" w:hAnsi="宋体" w:cs="宋体"/>
                <w:szCs w:val="21"/>
              </w:rPr>
              <w:t>对本项目技术创造性贡献：</w:t>
            </w:r>
          </w:p>
          <w:p>
            <w:pPr>
              <w:autoSpaceDE w:val="0"/>
              <w:autoSpaceDN w:val="0"/>
              <w:adjustRightInd w:val="0"/>
              <w:ind w:firstLine="420" w:firstLineChars="200"/>
              <w:jc w:val="left"/>
              <w:rPr>
                <w:rFonts w:ascii="宋体" w:hAnsi="宋体"/>
                <w:color w:val="000000"/>
                <w:szCs w:val="21"/>
              </w:rPr>
            </w:pPr>
            <w:r>
              <w:rPr>
                <w:rFonts w:hint="eastAsia" w:ascii="宋体" w:hAnsi="宋体" w:cs="宋体"/>
                <w:kern w:val="0"/>
                <w:szCs w:val="21"/>
              </w:rPr>
              <w:t>项目重要成员，在</w:t>
            </w:r>
            <w:r>
              <w:rPr>
                <w:rFonts w:hint="eastAsia" w:ascii="宋体" w:hAnsi="宋体"/>
                <w:color w:val="000000"/>
                <w:szCs w:val="21"/>
              </w:rPr>
              <w:t>创新点三中参与</w:t>
            </w:r>
            <w:r>
              <w:rPr>
                <w:rFonts w:ascii="宋体" w:hAnsi="宋体"/>
                <w:color w:val="000000"/>
                <w:szCs w:val="21"/>
              </w:rPr>
              <w:t>玻璃</w:t>
            </w:r>
            <w:r>
              <w:rPr>
                <w:rFonts w:hint="eastAsia" w:ascii="宋体" w:hAnsi="宋体"/>
                <w:color w:val="000000"/>
                <w:szCs w:val="21"/>
              </w:rPr>
              <w:t>超薄成形工艺</w:t>
            </w:r>
            <w:r>
              <w:rPr>
                <w:rFonts w:ascii="宋体" w:hAnsi="宋体"/>
                <w:color w:val="000000"/>
                <w:szCs w:val="21"/>
              </w:rPr>
              <w:t>开发</w:t>
            </w:r>
            <w:r>
              <w:rPr>
                <w:rFonts w:hint="eastAsia" w:ascii="宋体" w:hAnsi="宋体"/>
                <w:color w:val="000000"/>
                <w:szCs w:val="21"/>
              </w:rPr>
              <w:t>，</w:t>
            </w:r>
            <w:r>
              <w:rPr>
                <w:rFonts w:ascii="宋体" w:hAnsi="宋体"/>
                <w:color w:val="000000"/>
                <w:szCs w:val="21"/>
              </w:rPr>
              <w:t>开展玻璃拉薄过程中的受力分析，根据</w:t>
            </w:r>
            <w:r>
              <w:rPr>
                <w:rFonts w:hint="eastAsia" w:ascii="宋体" w:hAnsi="宋体"/>
                <w:color w:val="000000"/>
                <w:szCs w:val="21"/>
              </w:rPr>
              <w:t>玻璃</w:t>
            </w:r>
            <w:r>
              <w:rPr>
                <w:rFonts w:ascii="宋体" w:hAnsi="宋体"/>
                <w:color w:val="000000"/>
                <w:szCs w:val="21"/>
              </w:rPr>
              <w:t>温度-黏度关系分析了拉边机成形温度设置</w:t>
            </w:r>
            <w:r>
              <w:rPr>
                <w:rFonts w:hint="eastAsia" w:ascii="宋体" w:hAnsi="宋体"/>
                <w:color w:val="000000"/>
                <w:szCs w:val="21"/>
              </w:rPr>
              <w:t>，对</w:t>
            </w:r>
            <w:r>
              <w:rPr>
                <w:rFonts w:ascii="宋体" w:hAnsi="宋体"/>
                <w:color w:val="000000"/>
                <w:szCs w:val="21"/>
              </w:rPr>
              <w:t>“类等比拉薄技术”工艺参数</w:t>
            </w:r>
            <w:r>
              <w:rPr>
                <w:rFonts w:hint="eastAsia" w:ascii="宋体" w:hAnsi="宋体"/>
                <w:color w:val="000000"/>
                <w:szCs w:val="21"/>
              </w:rPr>
              <w:t>进行现场调试和攻关，提出减少过度辊对玻璃板表面缺陷方法并进行革新，取得较好效果</w:t>
            </w:r>
            <w:r>
              <w:rPr>
                <w:rFonts w:ascii="宋体" w:hAnsi="宋体"/>
                <w:color w:val="000000"/>
                <w:szCs w:val="21"/>
              </w:rPr>
              <w:t>。</w:t>
            </w:r>
          </w:p>
          <w:p>
            <w:pPr>
              <w:autoSpaceDE w:val="0"/>
              <w:autoSpaceDN w:val="0"/>
              <w:adjustRightInd w:val="0"/>
              <w:spacing w:line="360" w:lineRule="auto"/>
              <w:ind w:firstLine="420" w:firstLineChars="200"/>
              <w:jc w:val="left"/>
              <w:rPr>
                <w:rFonts w:ascii="宋体" w:hAnsi="宋体" w:cs="宋体"/>
                <w:kern w:val="0"/>
                <w:szCs w:val="21"/>
              </w:rPr>
            </w:pPr>
            <w:r>
              <w:rPr>
                <w:rFonts w:ascii="宋体" w:hAnsi="宋体"/>
                <w:color w:val="000000"/>
                <w:szCs w:val="21"/>
              </w:rPr>
              <w:t>获授权发明专利1项</w:t>
            </w:r>
            <w:r>
              <w:rPr>
                <w:rFonts w:hint="eastAsia" w:ascii="宋体" w:hAnsi="宋体"/>
                <w:color w:val="000000"/>
                <w:szCs w:val="21"/>
              </w:rPr>
              <w:t>，</w:t>
            </w:r>
            <w:r>
              <w:rPr>
                <w:rFonts w:hint="eastAsia" w:ascii="宋体" w:hAnsi="宋体"/>
                <w:color w:val="000000"/>
                <w:szCs w:val="21"/>
                <w:lang w:val="zh-CN"/>
              </w:rPr>
              <w:t>软件著作权1项，</w:t>
            </w:r>
            <w:r>
              <w:rPr>
                <w:rFonts w:hint="eastAsia" w:ascii="宋体" w:hAnsi="宋体" w:cs="宋体"/>
                <w:kern w:val="0"/>
                <w:szCs w:val="21"/>
              </w:rPr>
              <w:t>见主要知识产权清单目录第</w:t>
            </w:r>
            <w:r>
              <w:rPr>
                <w:rFonts w:hint="eastAsia" w:ascii="宋体" w:hAnsi="宋体"/>
                <w:szCs w:val="21"/>
              </w:rPr>
              <w:t>8和第10</w:t>
            </w:r>
            <w:r>
              <w:rPr>
                <w:rFonts w:ascii="宋体" w:hAnsi="宋体"/>
                <w:szCs w:val="21"/>
              </w:rPr>
              <w:t>。</w:t>
            </w:r>
          </w:p>
        </w:tc>
      </w:tr>
    </w:tbl>
    <w:p>
      <w:pPr>
        <w:widowControl/>
        <w:rPr>
          <w:b/>
          <w:color w:val="000000"/>
          <w:szCs w:val="21"/>
        </w:rPr>
      </w:pPr>
    </w:p>
    <w:p>
      <w:pPr>
        <w:widowControl/>
        <w:rPr>
          <w:b/>
          <w:color w:val="000000"/>
          <w:szCs w:val="21"/>
        </w:rPr>
      </w:pPr>
    </w:p>
    <w:tbl>
      <w:tblPr>
        <w:tblStyle w:val="26"/>
        <w:tblpPr w:leftFromText="180" w:rightFromText="180" w:vertAnchor="text" w:horzAnchor="page" w:tblpX="1845" w:tblpY="20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830"/>
        <w:gridCol w:w="1120"/>
        <w:gridCol w:w="510"/>
        <w:gridCol w:w="1040"/>
        <w:gridCol w:w="1131"/>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051" w:type="dxa"/>
            <w:vAlign w:val="center"/>
          </w:tcPr>
          <w:p>
            <w:pPr>
              <w:pStyle w:val="10"/>
              <w:spacing w:line="240" w:lineRule="auto"/>
              <w:ind w:right="-105" w:rightChars="-50" w:firstLine="0" w:firstLineChars="0"/>
              <w:jc w:val="center"/>
              <w:rPr>
                <w:rFonts w:ascii="宋体" w:hAnsi="宋体" w:cs="宋体"/>
                <w:sz w:val="21"/>
                <w:szCs w:val="21"/>
              </w:rPr>
            </w:pPr>
            <w:r>
              <w:rPr>
                <w:rFonts w:hint="eastAsia" w:ascii="宋体" w:hAnsi="宋体" w:cs="宋体"/>
                <w:sz w:val="21"/>
                <w:szCs w:val="21"/>
              </w:rPr>
              <w:t>姓 名</w:t>
            </w:r>
          </w:p>
        </w:tc>
        <w:tc>
          <w:tcPr>
            <w:tcW w:w="830" w:type="dxa"/>
            <w:vAlign w:val="center"/>
          </w:tcPr>
          <w:p>
            <w:pPr>
              <w:pStyle w:val="10"/>
              <w:spacing w:line="240" w:lineRule="auto"/>
              <w:ind w:left="-57" w:leftChars="-27" w:firstLine="0" w:firstLineChars="0"/>
              <w:jc w:val="center"/>
              <w:rPr>
                <w:rFonts w:ascii="宋体" w:hAnsi="宋体" w:cs="宋体"/>
                <w:sz w:val="21"/>
                <w:szCs w:val="21"/>
              </w:rPr>
            </w:pPr>
            <w:r>
              <w:rPr>
                <w:rFonts w:hint="eastAsia" w:ascii="宋体" w:hAnsi="宋体"/>
                <w:color w:val="000000"/>
                <w:sz w:val="21"/>
                <w:szCs w:val="21"/>
              </w:rPr>
              <w:t>李俊锋</w:t>
            </w:r>
          </w:p>
        </w:tc>
        <w:tc>
          <w:tcPr>
            <w:tcW w:w="1120" w:type="dxa"/>
            <w:vAlign w:val="center"/>
          </w:tcPr>
          <w:p>
            <w:pPr>
              <w:pStyle w:val="10"/>
              <w:spacing w:line="240" w:lineRule="auto"/>
              <w:ind w:firstLine="0" w:firstLineChars="0"/>
              <w:jc w:val="center"/>
              <w:rPr>
                <w:rFonts w:ascii="宋体" w:hAnsi="宋体" w:cs="宋体"/>
                <w:sz w:val="21"/>
                <w:szCs w:val="21"/>
              </w:rPr>
            </w:pPr>
            <w:r>
              <w:rPr>
                <w:rFonts w:hint="eastAsia" w:ascii="宋体" w:hAnsi="宋体" w:cs="宋体"/>
                <w:sz w:val="21"/>
                <w:szCs w:val="21"/>
              </w:rPr>
              <w:t>排名</w:t>
            </w:r>
          </w:p>
        </w:tc>
        <w:tc>
          <w:tcPr>
            <w:tcW w:w="510" w:type="dxa"/>
            <w:vAlign w:val="center"/>
          </w:tcPr>
          <w:p>
            <w:pPr>
              <w:pStyle w:val="10"/>
              <w:spacing w:line="240" w:lineRule="auto"/>
              <w:ind w:firstLine="0" w:firstLineChars="0"/>
              <w:jc w:val="center"/>
              <w:rPr>
                <w:rFonts w:ascii="宋体" w:hAnsi="宋体" w:cs="宋体"/>
                <w:sz w:val="21"/>
                <w:szCs w:val="21"/>
              </w:rPr>
            </w:pPr>
            <w:r>
              <w:rPr>
                <w:rFonts w:hint="eastAsia" w:ascii="宋体" w:hAnsi="宋体" w:cs="宋体"/>
                <w:sz w:val="21"/>
                <w:szCs w:val="21"/>
              </w:rPr>
              <w:t>7</w:t>
            </w:r>
          </w:p>
        </w:tc>
        <w:tc>
          <w:tcPr>
            <w:tcW w:w="1040" w:type="dxa"/>
            <w:vAlign w:val="center"/>
          </w:tcPr>
          <w:p>
            <w:pPr>
              <w:pStyle w:val="10"/>
              <w:spacing w:line="240" w:lineRule="auto"/>
              <w:ind w:right="-235" w:rightChars="-112" w:firstLine="0" w:firstLineChars="0"/>
              <w:jc w:val="center"/>
              <w:rPr>
                <w:rFonts w:ascii="宋体" w:hAnsi="宋体" w:cs="宋体"/>
                <w:sz w:val="21"/>
                <w:szCs w:val="21"/>
              </w:rPr>
            </w:pPr>
            <w:r>
              <w:rPr>
                <w:rFonts w:hint="eastAsia" w:ascii="宋体" w:hAnsi="宋体" w:cs="宋体"/>
                <w:sz w:val="21"/>
                <w:szCs w:val="21"/>
              </w:rPr>
              <w:t>行政职务</w:t>
            </w:r>
          </w:p>
        </w:tc>
        <w:tc>
          <w:tcPr>
            <w:tcW w:w="1131" w:type="dxa"/>
            <w:vAlign w:val="center"/>
          </w:tcPr>
          <w:p>
            <w:pPr>
              <w:pStyle w:val="10"/>
              <w:spacing w:line="240" w:lineRule="auto"/>
              <w:ind w:left="-17" w:leftChars="-8" w:firstLine="16" w:firstLineChars="8"/>
              <w:jc w:val="center"/>
              <w:rPr>
                <w:rFonts w:ascii="宋体" w:hAnsi="宋体" w:cs="宋体"/>
                <w:sz w:val="21"/>
                <w:szCs w:val="21"/>
              </w:rPr>
            </w:pPr>
            <w:r>
              <w:rPr>
                <w:rFonts w:hint="eastAsia" w:ascii="宋体" w:hAnsi="宋体"/>
                <w:color w:val="000000"/>
                <w:sz w:val="21"/>
                <w:szCs w:val="21"/>
              </w:rPr>
              <w:t>部长</w:t>
            </w:r>
          </w:p>
        </w:tc>
        <w:tc>
          <w:tcPr>
            <w:tcW w:w="1420" w:type="dxa"/>
            <w:vAlign w:val="center"/>
          </w:tcPr>
          <w:p>
            <w:pPr>
              <w:pStyle w:val="10"/>
              <w:spacing w:line="240" w:lineRule="auto"/>
              <w:ind w:firstLine="0" w:firstLineChars="0"/>
              <w:jc w:val="center"/>
              <w:rPr>
                <w:rFonts w:ascii="宋体" w:hAnsi="宋体" w:cs="宋体"/>
                <w:sz w:val="21"/>
                <w:szCs w:val="21"/>
              </w:rPr>
            </w:pPr>
            <w:r>
              <w:rPr>
                <w:rFonts w:hint="eastAsia" w:ascii="宋体" w:hAnsi="宋体" w:cs="宋体"/>
                <w:sz w:val="21"/>
                <w:szCs w:val="21"/>
              </w:rPr>
              <w:t>技术职称</w:t>
            </w:r>
          </w:p>
        </w:tc>
        <w:tc>
          <w:tcPr>
            <w:tcW w:w="1420" w:type="dxa"/>
            <w:vAlign w:val="center"/>
          </w:tcPr>
          <w:p>
            <w:pPr>
              <w:pStyle w:val="10"/>
              <w:spacing w:line="240" w:lineRule="auto"/>
              <w:ind w:firstLine="0" w:firstLineChars="0"/>
              <w:jc w:val="center"/>
              <w:rPr>
                <w:rFonts w:ascii="宋体" w:hAnsi="宋体" w:cs="宋体"/>
                <w:sz w:val="21"/>
                <w:szCs w:val="21"/>
              </w:rPr>
            </w:pPr>
            <w:r>
              <w:rPr>
                <w:rFonts w:hint="eastAsia" w:ascii="宋体" w:hAnsi="宋体"/>
                <w:color w:val="0D0D0D"/>
                <w:sz w:val="21"/>
                <w:szCs w:val="21"/>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1" w:type="dxa"/>
          </w:tcPr>
          <w:p>
            <w:pPr>
              <w:pStyle w:val="10"/>
              <w:ind w:right="-225" w:rightChars="-107" w:firstLine="0" w:firstLineChars="0"/>
              <w:jc w:val="left"/>
              <w:rPr>
                <w:rFonts w:ascii="宋体" w:hAnsi="宋体" w:cs="宋体"/>
                <w:sz w:val="21"/>
                <w:szCs w:val="21"/>
              </w:rPr>
            </w:pPr>
            <w:r>
              <w:rPr>
                <w:rFonts w:hint="eastAsia" w:ascii="宋体" w:hAnsi="宋体" w:cs="宋体"/>
                <w:sz w:val="21"/>
                <w:szCs w:val="21"/>
              </w:rPr>
              <w:t>工作单位</w:t>
            </w:r>
          </w:p>
        </w:tc>
        <w:tc>
          <w:tcPr>
            <w:tcW w:w="2460" w:type="dxa"/>
            <w:gridSpan w:val="3"/>
            <w:vAlign w:val="center"/>
          </w:tcPr>
          <w:p>
            <w:pPr>
              <w:pStyle w:val="10"/>
              <w:ind w:firstLine="0" w:firstLineChars="0"/>
              <w:jc w:val="center"/>
              <w:rPr>
                <w:rFonts w:ascii="宋体" w:hAnsi="宋体" w:cs="宋体"/>
                <w:sz w:val="21"/>
                <w:szCs w:val="21"/>
              </w:rPr>
            </w:pPr>
            <w:r>
              <w:rPr>
                <w:rFonts w:hint="eastAsia" w:ascii="宋体" w:hAnsi="宋体"/>
                <w:sz w:val="21"/>
                <w:szCs w:val="21"/>
              </w:rPr>
              <w:t>东旭集团有限公司</w:t>
            </w:r>
          </w:p>
        </w:tc>
        <w:tc>
          <w:tcPr>
            <w:tcW w:w="1040" w:type="dxa"/>
            <w:vAlign w:val="center"/>
          </w:tcPr>
          <w:p>
            <w:pPr>
              <w:pStyle w:val="10"/>
              <w:ind w:right="-235" w:rightChars="-112" w:firstLine="0" w:firstLineChars="0"/>
              <w:jc w:val="left"/>
              <w:rPr>
                <w:rFonts w:ascii="宋体" w:hAnsi="宋体" w:cs="宋体"/>
                <w:sz w:val="21"/>
                <w:szCs w:val="21"/>
              </w:rPr>
            </w:pPr>
            <w:r>
              <w:rPr>
                <w:rFonts w:hint="eastAsia" w:ascii="宋体" w:hAnsi="宋体" w:cs="宋体"/>
                <w:sz w:val="21"/>
                <w:szCs w:val="21"/>
              </w:rPr>
              <w:t>完成单位</w:t>
            </w:r>
          </w:p>
        </w:tc>
        <w:tc>
          <w:tcPr>
            <w:tcW w:w="3971" w:type="dxa"/>
            <w:gridSpan w:val="3"/>
            <w:vAlign w:val="center"/>
          </w:tcPr>
          <w:p>
            <w:pPr>
              <w:pStyle w:val="10"/>
              <w:ind w:firstLine="0" w:firstLineChars="0"/>
              <w:rPr>
                <w:rFonts w:ascii="宋体" w:hAnsi="宋体" w:cs="宋体"/>
                <w:sz w:val="21"/>
                <w:szCs w:val="21"/>
              </w:rPr>
            </w:pPr>
            <w:r>
              <w:rPr>
                <w:rFonts w:hint="eastAsia" w:ascii="宋体" w:hAnsi="宋体"/>
                <w:sz w:val="21"/>
                <w:szCs w:val="21"/>
              </w:rPr>
              <w:t>东旭集团有限公司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8"/>
          </w:tcPr>
          <w:p>
            <w:pPr>
              <w:autoSpaceDE w:val="0"/>
              <w:autoSpaceDN w:val="0"/>
              <w:adjustRightInd w:val="0"/>
              <w:spacing w:line="360" w:lineRule="auto"/>
              <w:jc w:val="left"/>
              <w:rPr>
                <w:rFonts w:ascii="宋体" w:hAnsi="宋体" w:cs="宋体"/>
                <w:szCs w:val="21"/>
              </w:rPr>
            </w:pPr>
            <w:r>
              <w:rPr>
                <w:rFonts w:hint="eastAsia" w:ascii="宋体" w:hAnsi="宋体" w:cs="宋体"/>
                <w:szCs w:val="21"/>
              </w:rPr>
              <w:t>对本项目技术创造性贡献：</w:t>
            </w:r>
          </w:p>
          <w:p>
            <w:pPr>
              <w:adjustRightInd w:val="0"/>
              <w:snapToGrid w:val="0"/>
              <w:spacing w:line="320" w:lineRule="exact"/>
              <w:ind w:firstLine="420" w:firstLineChars="200"/>
              <w:rPr>
                <w:rFonts w:asciiTheme="minorEastAsia" w:hAnsiTheme="minorEastAsia" w:eastAsiaTheme="minorEastAsia"/>
                <w:szCs w:val="21"/>
              </w:rPr>
            </w:pPr>
            <w:r>
              <w:rPr>
                <w:rFonts w:hint="eastAsia" w:cs="宋体" w:asciiTheme="minorEastAsia" w:hAnsiTheme="minorEastAsia" w:eastAsiaTheme="minorEastAsia"/>
                <w:kern w:val="0"/>
                <w:szCs w:val="21"/>
              </w:rPr>
              <w:t>项目重要成员，</w:t>
            </w:r>
            <w:r>
              <w:rPr>
                <w:rFonts w:hint="eastAsia" w:asciiTheme="minorEastAsia" w:hAnsiTheme="minorEastAsia" w:eastAsiaTheme="minorEastAsia"/>
                <w:color w:val="000000"/>
                <w:szCs w:val="21"/>
              </w:rPr>
              <w:t>在</w:t>
            </w:r>
            <w:r>
              <w:rPr>
                <w:rFonts w:asciiTheme="minorEastAsia" w:hAnsiTheme="minorEastAsia" w:eastAsiaTheme="minorEastAsia"/>
                <w:color w:val="000000"/>
                <w:szCs w:val="21"/>
              </w:rPr>
              <w:t>创新</w:t>
            </w:r>
            <w:r>
              <w:rPr>
                <w:rFonts w:hint="eastAsia" w:asciiTheme="minorEastAsia" w:hAnsiTheme="minorEastAsia" w:eastAsiaTheme="minorEastAsia"/>
                <w:color w:val="000000"/>
                <w:szCs w:val="21"/>
              </w:rPr>
              <w:t>点二中</w:t>
            </w:r>
            <w:r>
              <w:rPr>
                <w:rFonts w:hint="eastAsia" w:asciiTheme="minorEastAsia" w:hAnsiTheme="minorEastAsia" w:eastAsiaTheme="minorEastAsia"/>
                <w:szCs w:val="21"/>
              </w:rPr>
              <w:t>为解决铝硅酸盐玻璃澄清难问题，开发了一种满足触控屏碱铝硅酸玻璃的复合澄清剂，实现两种效果：一是增大从熔化热点至澄清热点排泡区，促进原料熔化过程的大气泡排出。开发出可拓宽排泡温度范围的梯级复合澄清剂（由</w:t>
            </w:r>
            <w:r>
              <w:rPr>
                <w:rFonts w:asciiTheme="minorEastAsia" w:hAnsiTheme="minorEastAsia" w:eastAsiaTheme="minorEastAsia"/>
                <w:szCs w:val="21"/>
              </w:rPr>
              <w:t>NaCl</w:t>
            </w:r>
            <w:r>
              <w:rPr>
                <w:rFonts w:hint="eastAsia" w:asciiTheme="minorEastAsia" w:hAnsiTheme="minorEastAsia" w:eastAsiaTheme="minorEastAsia"/>
                <w:szCs w:val="21"/>
              </w:rPr>
              <w:t>、</w:t>
            </w:r>
            <w:r>
              <w:rPr>
                <w:rFonts w:asciiTheme="minorEastAsia" w:hAnsiTheme="minorEastAsia" w:eastAsiaTheme="minorEastAsia"/>
                <w:szCs w:val="21"/>
              </w:rPr>
              <w:t>K</w:t>
            </w:r>
            <w:r>
              <w:rPr>
                <w:rFonts w:asciiTheme="minorEastAsia" w:hAnsiTheme="minorEastAsia" w:eastAsiaTheme="minorEastAsia"/>
                <w:szCs w:val="21"/>
                <w:vertAlign w:val="subscript"/>
              </w:rPr>
              <w:t>2</w:t>
            </w:r>
            <w:r>
              <w:rPr>
                <w:rFonts w:asciiTheme="minorEastAsia" w:hAnsiTheme="minorEastAsia" w:eastAsiaTheme="minorEastAsia"/>
                <w:szCs w:val="21"/>
              </w:rPr>
              <w:t>SO</w:t>
            </w:r>
            <w:r>
              <w:rPr>
                <w:rFonts w:asciiTheme="minorEastAsia" w:hAnsiTheme="minorEastAsia" w:eastAsiaTheme="minorEastAsia"/>
                <w:szCs w:val="21"/>
                <w:vertAlign w:val="subscript"/>
              </w:rPr>
              <w:t>4</w:t>
            </w:r>
            <w:r>
              <w:rPr>
                <w:rFonts w:hint="eastAsia" w:asciiTheme="minorEastAsia" w:hAnsiTheme="minorEastAsia" w:eastAsiaTheme="minorEastAsia"/>
                <w:szCs w:val="21"/>
              </w:rPr>
              <w:t>、</w:t>
            </w:r>
            <w:r>
              <w:rPr>
                <w:rFonts w:asciiTheme="minorEastAsia" w:hAnsiTheme="minorEastAsia" w:eastAsiaTheme="minorEastAsia"/>
                <w:szCs w:val="21"/>
              </w:rPr>
              <w:t>SnO</w:t>
            </w:r>
            <w:r>
              <w:rPr>
                <w:rFonts w:hint="eastAsia" w:asciiTheme="minorEastAsia" w:hAnsiTheme="minorEastAsia" w:eastAsiaTheme="minorEastAsia"/>
                <w:szCs w:val="21"/>
              </w:rPr>
              <w:t>组成），大气泡数量可降至</w:t>
            </w:r>
            <w:r>
              <w:rPr>
                <w:rFonts w:asciiTheme="minorEastAsia" w:hAnsiTheme="minorEastAsia" w:eastAsiaTheme="minorEastAsia"/>
                <w:szCs w:val="21"/>
              </w:rPr>
              <w:t>≤0.1</w:t>
            </w:r>
            <w:r>
              <w:rPr>
                <w:rFonts w:hint="eastAsia" w:asciiTheme="minorEastAsia" w:hAnsiTheme="minorEastAsia" w:eastAsiaTheme="minorEastAsia"/>
                <w:szCs w:val="21"/>
              </w:rPr>
              <w:t>个</w:t>
            </w:r>
            <w:r>
              <w:rPr>
                <w:rFonts w:asciiTheme="minorEastAsia" w:hAnsiTheme="minorEastAsia" w:eastAsiaTheme="minorEastAsia"/>
                <w:szCs w:val="21"/>
              </w:rPr>
              <w:t>/kg</w:t>
            </w:r>
            <w:r>
              <w:rPr>
                <w:rFonts w:hint="eastAsia" w:asciiTheme="minorEastAsia" w:hAnsiTheme="minorEastAsia" w:eastAsiaTheme="minorEastAsia"/>
                <w:szCs w:val="21"/>
              </w:rPr>
              <w:t>玻璃液；二是吸收玻璃液中残留微气泡，吸收区最佳温度范围为</w:t>
            </w:r>
            <w:r>
              <w:rPr>
                <w:rFonts w:asciiTheme="minorEastAsia" w:hAnsiTheme="minorEastAsia" w:eastAsiaTheme="minorEastAsia"/>
                <w:szCs w:val="21"/>
              </w:rPr>
              <w:t>1480-1510</w:t>
            </w:r>
            <w:r>
              <w:rPr>
                <w:rFonts w:hint="eastAsia" w:asciiTheme="minorEastAsia" w:hAnsiTheme="minorEastAsia" w:eastAsiaTheme="minorEastAsia"/>
                <w:szCs w:val="21"/>
              </w:rPr>
              <w:t>℃，配合开发的温度精确调控系统及软件，将玻璃液温度快速降低到高效吸收区，微气泡（</w:t>
            </w:r>
            <w:r>
              <w:rPr>
                <w:rFonts w:asciiTheme="minorEastAsia" w:hAnsiTheme="minorEastAsia" w:eastAsiaTheme="minorEastAsia"/>
                <w:szCs w:val="21"/>
              </w:rPr>
              <w:t>≤0.1mm</w:t>
            </w:r>
            <w:r>
              <w:rPr>
                <w:rFonts w:hint="eastAsia" w:asciiTheme="minorEastAsia" w:hAnsiTheme="minorEastAsia" w:eastAsiaTheme="minorEastAsia"/>
                <w:szCs w:val="21"/>
              </w:rPr>
              <w:t>）降至</w:t>
            </w:r>
            <w:r>
              <w:rPr>
                <w:rFonts w:asciiTheme="minorEastAsia" w:hAnsiTheme="minorEastAsia" w:eastAsiaTheme="minorEastAsia"/>
                <w:szCs w:val="21"/>
              </w:rPr>
              <w:t>0.05</w:t>
            </w:r>
            <w:r>
              <w:rPr>
                <w:rFonts w:hint="eastAsia" w:asciiTheme="minorEastAsia" w:hAnsiTheme="minorEastAsia" w:eastAsiaTheme="minorEastAsia"/>
                <w:szCs w:val="21"/>
              </w:rPr>
              <w:t>个</w:t>
            </w:r>
            <w:r>
              <w:rPr>
                <w:rFonts w:asciiTheme="minorEastAsia" w:hAnsiTheme="minorEastAsia" w:eastAsiaTheme="minorEastAsia"/>
                <w:szCs w:val="21"/>
              </w:rPr>
              <w:t>/kg</w:t>
            </w:r>
            <w:r>
              <w:rPr>
                <w:rFonts w:hint="eastAsia" w:asciiTheme="minorEastAsia" w:hAnsiTheme="minorEastAsia" w:eastAsiaTheme="minorEastAsia"/>
                <w:szCs w:val="21"/>
              </w:rPr>
              <w:t>玻璃液，获得了优质无气泡玻璃液。</w:t>
            </w:r>
          </w:p>
          <w:p>
            <w:pPr>
              <w:pStyle w:val="10"/>
              <w:spacing w:line="320" w:lineRule="exact"/>
              <w:ind w:firstLine="420"/>
              <w:rPr>
                <w:rFonts w:ascii="宋体" w:hAnsi="宋体" w:cs="宋体"/>
                <w:kern w:val="0"/>
                <w:szCs w:val="21"/>
              </w:rPr>
            </w:pPr>
            <w:r>
              <w:rPr>
                <w:rFonts w:ascii="宋体" w:hAnsi="宋体"/>
                <w:color w:val="000000"/>
                <w:sz w:val="21"/>
                <w:szCs w:val="21"/>
              </w:rPr>
              <w:t>获授权发明专利</w:t>
            </w:r>
            <w:r>
              <w:rPr>
                <w:rFonts w:hint="eastAsia" w:ascii="宋体" w:hAnsi="宋体"/>
                <w:color w:val="000000"/>
                <w:sz w:val="21"/>
                <w:szCs w:val="21"/>
              </w:rPr>
              <w:t>1</w:t>
            </w:r>
            <w:r>
              <w:rPr>
                <w:rFonts w:ascii="宋体" w:hAnsi="宋体"/>
                <w:color w:val="000000"/>
                <w:sz w:val="21"/>
                <w:szCs w:val="21"/>
              </w:rPr>
              <w:t>项</w:t>
            </w:r>
            <w:r>
              <w:rPr>
                <w:rFonts w:hint="eastAsia" w:ascii="宋体" w:hAnsi="宋体"/>
                <w:color w:val="000000"/>
                <w:sz w:val="21"/>
                <w:szCs w:val="21"/>
              </w:rPr>
              <w:t>，</w:t>
            </w:r>
            <w:r>
              <w:rPr>
                <w:rFonts w:hint="eastAsia" w:ascii="宋体" w:hAnsi="宋体" w:cs="宋体"/>
                <w:kern w:val="0"/>
                <w:sz w:val="21"/>
                <w:szCs w:val="21"/>
              </w:rPr>
              <w:t>见主要知识产权清单目录第7</w:t>
            </w:r>
            <w:r>
              <w:rPr>
                <w:rFonts w:ascii="宋体" w:hAnsi="宋体"/>
                <w:color w:val="000000"/>
                <w:sz w:val="21"/>
                <w:szCs w:val="21"/>
              </w:rPr>
              <w:t>。</w:t>
            </w:r>
          </w:p>
        </w:tc>
      </w:tr>
    </w:tbl>
    <w:p>
      <w:pPr>
        <w:widowControl/>
        <w:rPr>
          <w:b/>
          <w:color w:val="000000"/>
          <w:szCs w:val="21"/>
        </w:rPr>
      </w:pP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80"/>
        <w:gridCol w:w="1120"/>
        <w:gridCol w:w="510"/>
        <w:gridCol w:w="1133"/>
        <w:gridCol w:w="1038"/>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pStyle w:val="10"/>
              <w:ind w:firstLine="0" w:firstLineChars="0"/>
              <w:jc w:val="center"/>
              <w:rPr>
                <w:rFonts w:ascii="宋体" w:hAnsi="宋体"/>
                <w:color w:val="000000"/>
                <w:sz w:val="21"/>
                <w:szCs w:val="21"/>
              </w:rPr>
            </w:pPr>
            <w:r>
              <w:rPr>
                <w:rFonts w:hint="eastAsia" w:ascii="宋体" w:hAnsi="宋体"/>
                <w:color w:val="000000"/>
                <w:sz w:val="21"/>
                <w:szCs w:val="21"/>
              </w:rPr>
              <w:t>姓 名</w:t>
            </w:r>
          </w:p>
        </w:tc>
        <w:tc>
          <w:tcPr>
            <w:tcW w:w="780" w:type="dxa"/>
            <w:vAlign w:val="center"/>
          </w:tcPr>
          <w:p>
            <w:pPr>
              <w:pStyle w:val="10"/>
              <w:ind w:left="-57" w:leftChars="-27" w:firstLine="0" w:firstLineChars="0"/>
              <w:jc w:val="center"/>
              <w:rPr>
                <w:rFonts w:ascii="宋体" w:hAnsi="宋体"/>
                <w:color w:val="000000"/>
                <w:sz w:val="21"/>
                <w:szCs w:val="21"/>
              </w:rPr>
            </w:pPr>
            <w:r>
              <w:rPr>
                <w:rFonts w:hint="eastAsia" w:ascii="宋体" w:hAnsi="宋体"/>
                <w:color w:val="000000"/>
                <w:sz w:val="21"/>
                <w:szCs w:val="21"/>
              </w:rPr>
              <w:t>刘超</w:t>
            </w:r>
          </w:p>
        </w:tc>
        <w:tc>
          <w:tcPr>
            <w:tcW w:w="1120" w:type="dxa"/>
            <w:vAlign w:val="center"/>
          </w:tcPr>
          <w:p>
            <w:pPr>
              <w:pStyle w:val="10"/>
              <w:ind w:firstLine="0" w:firstLineChars="0"/>
              <w:jc w:val="center"/>
              <w:rPr>
                <w:rFonts w:ascii="宋体" w:hAnsi="宋体"/>
                <w:color w:val="000000"/>
                <w:sz w:val="21"/>
                <w:szCs w:val="21"/>
              </w:rPr>
            </w:pPr>
            <w:r>
              <w:rPr>
                <w:rFonts w:hint="eastAsia" w:ascii="宋体" w:hAnsi="宋体"/>
                <w:color w:val="000000"/>
                <w:sz w:val="21"/>
                <w:szCs w:val="21"/>
              </w:rPr>
              <w:t>排名</w:t>
            </w:r>
          </w:p>
        </w:tc>
        <w:tc>
          <w:tcPr>
            <w:tcW w:w="510" w:type="dxa"/>
            <w:vAlign w:val="center"/>
          </w:tcPr>
          <w:p>
            <w:pPr>
              <w:pStyle w:val="10"/>
              <w:ind w:firstLine="0" w:firstLineChars="0"/>
              <w:jc w:val="center"/>
              <w:rPr>
                <w:rFonts w:ascii="宋体" w:hAnsi="宋体"/>
                <w:color w:val="000000"/>
                <w:sz w:val="21"/>
                <w:szCs w:val="21"/>
              </w:rPr>
            </w:pPr>
            <w:r>
              <w:rPr>
                <w:rFonts w:hint="eastAsia" w:ascii="宋体" w:hAnsi="宋体"/>
                <w:color w:val="000000"/>
                <w:sz w:val="21"/>
                <w:szCs w:val="21"/>
              </w:rPr>
              <w:t>8</w:t>
            </w:r>
          </w:p>
        </w:tc>
        <w:tc>
          <w:tcPr>
            <w:tcW w:w="1133" w:type="dxa"/>
            <w:vAlign w:val="center"/>
          </w:tcPr>
          <w:p>
            <w:pPr>
              <w:pStyle w:val="10"/>
              <w:ind w:firstLine="0" w:firstLineChars="0"/>
              <w:jc w:val="center"/>
              <w:rPr>
                <w:rFonts w:ascii="宋体" w:hAnsi="宋体"/>
                <w:color w:val="000000"/>
                <w:sz w:val="21"/>
                <w:szCs w:val="21"/>
              </w:rPr>
            </w:pPr>
            <w:r>
              <w:rPr>
                <w:rFonts w:hint="eastAsia" w:ascii="宋体" w:hAnsi="宋体"/>
                <w:color w:val="000000"/>
                <w:sz w:val="21"/>
                <w:szCs w:val="21"/>
              </w:rPr>
              <w:t>行政职务</w:t>
            </w:r>
          </w:p>
        </w:tc>
        <w:tc>
          <w:tcPr>
            <w:tcW w:w="1038" w:type="dxa"/>
            <w:vAlign w:val="center"/>
          </w:tcPr>
          <w:p>
            <w:pPr>
              <w:pStyle w:val="10"/>
              <w:ind w:left="-18" w:leftChars="-75" w:hanging="140" w:hangingChars="67"/>
              <w:jc w:val="center"/>
              <w:rPr>
                <w:rFonts w:ascii="宋体" w:hAnsi="宋体"/>
                <w:color w:val="000000"/>
                <w:sz w:val="21"/>
                <w:szCs w:val="21"/>
              </w:rPr>
            </w:pPr>
            <w:r>
              <w:rPr>
                <w:rFonts w:hint="eastAsia" w:ascii="宋体" w:hAnsi="宋体"/>
                <w:color w:val="000000"/>
                <w:sz w:val="21"/>
                <w:szCs w:val="21"/>
              </w:rPr>
              <w:t>—</w:t>
            </w:r>
          </w:p>
        </w:tc>
        <w:tc>
          <w:tcPr>
            <w:tcW w:w="1420" w:type="dxa"/>
            <w:vAlign w:val="center"/>
          </w:tcPr>
          <w:p>
            <w:pPr>
              <w:pStyle w:val="10"/>
              <w:ind w:firstLine="0" w:firstLineChars="0"/>
              <w:jc w:val="center"/>
              <w:rPr>
                <w:rFonts w:ascii="宋体" w:hAnsi="宋体"/>
                <w:color w:val="000000"/>
                <w:sz w:val="21"/>
                <w:szCs w:val="21"/>
              </w:rPr>
            </w:pPr>
            <w:r>
              <w:rPr>
                <w:rFonts w:hint="eastAsia" w:ascii="宋体" w:hAnsi="宋体"/>
                <w:color w:val="000000"/>
                <w:sz w:val="21"/>
                <w:szCs w:val="21"/>
              </w:rPr>
              <w:t>技术职称</w:t>
            </w:r>
          </w:p>
        </w:tc>
        <w:tc>
          <w:tcPr>
            <w:tcW w:w="1420" w:type="dxa"/>
            <w:vAlign w:val="center"/>
          </w:tcPr>
          <w:p>
            <w:pPr>
              <w:pStyle w:val="10"/>
              <w:ind w:firstLine="0" w:firstLineChars="0"/>
              <w:jc w:val="center"/>
              <w:rPr>
                <w:rFonts w:ascii="宋体" w:hAnsi="宋体"/>
                <w:color w:val="000000"/>
                <w:sz w:val="21"/>
                <w:szCs w:val="21"/>
              </w:rPr>
            </w:pPr>
            <w:r>
              <w:rPr>
                <w:rFonts w:hint="eastAsia" w:ascii="宋体" w:hAnsi="宋体"/>
                <w:color w:val="000000"/>
                <w:sz w:val="21"/>
                <w:szCs w:val="21"/>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pStyle w:val="10"/>
              <w:ind w:firstLine="0" w:firstLineChars="0"/>
              <w:rPr>
                <w:rFonts w:ascii="宋体" w:hAnsi="宋体"/>
                <w:color w:val="000000"/>
                <w:sz w:val="21"/>
                <w:szCs w:val="21"/>
              </w:rPr>
            </w:pPr>
            <w:r>
              <w:rPr>
                <w:rFonts w:hint="eastAsia" w:ascii="宋体" w:hAnsi="宋体"/>
                <w:color w:val="000000"/>
                <w:sz w:val="21"/>
                <w:szCs w:val="21"/>
              </w:rPr>
              <w:t>工作单位</w:t>
            </w:r>
          </w:p>
        </w:tc>
        <w:tc>
          <w:tcPr>
            <w:tcW w:w="2410" w:type="dxa"/>
            <w:gridSpan w:val="3"/>
            <w:vAlign w:val="center"/>
          </w:tcPr>
          <w:p>
            <w:pPr>
              <w:pStyle w:val="10"/>
              <w:ind w:firstLine="0" w:firstLineChars="0"/>
              <w:rPr>
                <w:rFonts w:ascii="宋体" w:hAnsi="宋体"/>
                <w:color w:val="000000"/>
                <w:sz w:val="21"/>
                <w:szCs w:val="21"/>
              </w:rPr>
            </w:pPr>
            <w:r>
              <w:rPr>
                <w:rFonts w:hint="eastAsia" w:ascii="宋体" w:hAnsi="宋体"/>
                <w:color w:val="000000"/>
                <w:sz w:val="21"/>
                <w:szCs w:val="21"/>
              </w:rPr>
              <w:t xml:space="preserve">武汉理工大学             </w:t>
            </w:r>
          </w:p>
        </w:tc>
        <w:tc>
          <w:tcPr>
            <w:tcW w:w="1133" w:type="dxa"/>
            <w:vAlign w:val="center"/>
          </w:tcPr>
          <w:p>
            <w:pPr>
              <w:pStyle w:val="10"/>
              <w:ind w:firstLine="0" w:firstLineChars="0"/>
              <w:rPr>
                <w:rFonts w:ascii="宋体" w:hAnsi="宋体"/>
                <w:color w:val="000000"/>
                <w:sz w:val="21"/>
                <w:szCs w:val="21"/>
              </w:rPr>
            </w:pPr>
            <w:r>
              <w:rPr>
                <w:rFonts w:hint="eastAsia" w:ascii="宋体" w:hAnsi="宋体"/>
                <w:color w:val="000000"/>
                <w:sz w:val="21"/>
                <w:szCs w:val="21"/>
              </w:rPr>
              <w:t>完成单位</w:t>
            </w:r>
          </w:p>
        </w:tc>
        <w:tc>
          <w:tcPr>
            <w:tcW w:w="3878" w:type="dxa"/>
            <w:gridSpan w:val="3"/>
            <w:vAlign w:val="center"/>
          </w:tcPr>
          <w:p>
            <w:pPr>
              <w:pStyle w:val="10"/>
              <w:ind w:firstLine="0" w:firstLineChars="0"/>
              <w:rPr>
                <w:rFonts w:ascii="宋体" w:hAnsi="宋体"/>
                <w:color w:val="000000"/>
                <w:sz w:val="21"/>
                <w:szCs w:val="21"/>
              </w:rPr>
            </w:pPr>
            <w:r>
              <w:rPr>
                <w:rFonts w:hint="eastAsia" w:ascii="宋体" w:hAnsi="宋体"/>
                <w:color w:val="000000"/>
                <w:sz w:val="21"/>
                <w:szCs w:val="21"/>
              </w:rPr>
              <w:t>武汉理工大学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8"/>
          </w:tcPr>
          <w:p>
            <w:pPr>
              <w:autoSpaceDE w:val="0"/>
              <w:autoSpaceDN w:val="0"/>
              <w:adjustRightInd w:val="0"/>
              <w:spacing w:line="360" w:lineRule="auto"/>
              <w:jc w:val="left"/>
              <w:rPr>
                <w:rFonts w:ascii="宋体" w:hAnsi="宋体" w:cs="宋体"/>
                <w:szCs w:val="21"/>
              </w:rPr>
            </w:pPr>
            <w:r>
              <w:rPr>
                <w:rFonts w:hint="eastAsia" w:ascii="宋体" w:hAnsi="宋体" w:cs="宋体"/>
                <w:szCs w:val="21"/>
              </w:rPr>
              <w:t>对本项目技术创造性贡献：</w:t>
            </w:r>
          </w:p>
          <w:p>
            <w:pPr>
              <w:spacing w:line="180" w:lineRule="auto"/>
              <w:ind w:firstLine="420" w:firstLineChars="200"/>
              <w:rPr>
                <w:rFonts w:asciiTheme="minorEastAsia" w:hAnsiTheme="minorEastAsia" w:eastAsiaTheme="minorEastAsia"/>
                <w:szCs w:val="21"/>
              </w:rPr>
            </w:pPr>
            <w:r>
              <w:rPr>
                <w:rFonts w:hint="eastAsia" w:cs="宋体" w:asciiTheme="minorEastAsia" w:hAnsiTheme="minorEastAsia" w:eastAsiaTheme="minorEastAsia"/>
                <w:kern w:val="0"/>
                <w:szCs w:val="21"/>
              </w:rPr>
              <w:t>项目重要成员，在</w:t>
            </w:r>
            <w:r>
              <w:rPr>
                <w:rFonts w:hint="eastAsia" w:asciiTheme="minorEastAsia" w:hAnsiTheme="minorEastAsia" w:eastAsiaTheme="minorEastAsia"/>
                <w:szCs w:val="21"/>
              </w:rPr>
              <w:t>创新点四中负责化学强化用熔盐和助剂开发，发明了高效除杂、澄清技术，纯化时间比现有高纯度硝酸钾澄清时间缩短2/3，用时小于8小时，硝酸钾原材料成本降低50%。开发采用银离子交换技术赋予高铝屏幕保护玻璃优异的抗菌性能，开发出适合高铝玻璃高效化学强化的高温熔盐体系及其强化工艺，可使玻璃表面压应力达950 MPa以上，综合性能国际一流水平。</w:t>
            </w:r>
          </w:p>
          <w:p>
            <w:pPr>
              <w:spacing w:line="180" w:lineRule="auto"/>
              <w:ind w:firstLine="420" w:firstLineChars="200"/>
              <w:rPr>
                <w:rFonts w:ascii="宋体" w:hAnsi="宋体" w:cs="宋体"/>
                <w:kern w:val="0"/>
                <w:szCs w:val="21"/>
              </w:rPr>
            </w:pPr>
            <w:r>
              <w:rPr>
                <w:rFonts w:ascii="宋体" w:hAnsi="宋体"/>
                <w:color w:val="000000"/>
                <w:szCs w:val="21"/>
              </w:rPr>
              <w:t>获授权发明专利</w:t>
            </w:r>
            <w:r>
              <w:rPr>
                <w:rFonts w:hint="eastAsia" w:ascii="宋体" w:hAnsi="宋体"/>
                <w:color w:val="000000"/>
                <w:szCs w:val="21"/>
              </w:rPr>
              <w:t>1</w:t>
            </w:r>
            <w:r>
              <w:rPr>
                <w:rFonts w:ascii="宋体" w:hAnsi="宋体"/>
                <w:color w:val="000000"/>
                <w:szCs w:val="21"/>
              </w:rPr>
              <w:t>项</w:t>
            </w:r>
            <w:r>
              <w:rPr>
                <w:rFonts w:hint="eastAsia" w:ascii="宋体" w:hAnsi="宋体"/>
                <w:color w:val="000000"/>
                <w:szCs w:val="21"/>
              </w:rPr>
              <w:t>，</w:t>
            </w:r>
            <w:r>
              <w:rPr>
                <w:rFonts w:hint="eastAsia" w:ascii="宋体" w:hAnsi="宋体" w:cs="宋体"/>
                <w:kern w:val="0"/>
                <w:szCs w:val="21"/>
              </w:rPr>
              <w:t>见主要知识产权清单目录第9</w:t>
            </w:r>
            <w:r>
              <w:rPr>
                <w:rFonts w:ascii="宋体" w:hAnsi="宋体"/>
                <w:color w:val="000000"/>
                <w:szCs w:val="21"/>
              </w:rPr>
              <w:t>。</w:t>
            </w:r>
          </w:p>
        </w:tc>
      </w:tr>
    </w:tbl>
    <w:p>
      <w:pPr>
        <w:widowControl/>
        <w:jc w:val="center"/>
        <w:rPr>
          <w:b/>
          <w:color w:val="000000"/>
          <w:szCs w:val="21"/>
        </w:rPr>
      </w:pPr>
    </w:p>
    <w:p>
      <w:pPr>
        <w:widowControl/>
        <w:jc w:val="center"/>
        <w:rPr>
          <w:b/>
          <w:color w:val="000000"/>
          <w:szCs w:val="21"/>
        </w:rPr>
      </w:pP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80"/>
        <w:gridCol w:w="1120"/>
        <w:gridCol w:w="935"/>
        <w:gridCol w:w="1134"/>
        <w:gridCol w:w="992"/>
        <w:gridCol w:w="1134"/>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pStyle w:val="10"/>
              <w:ind w:firstLine="0" w:firstLineChars="0"/>
              <w:jc w:val="center"/>
              <w:rPr>
                <w:rFonts w:ascii="宋体" w:hAnsi="宋体" w:cs="宋体"/>
                <w:sz w:val="21"/>
                <w:szCs w:val="21"/>
              </w:rPr>
            </w:pPr>
            <w:r>
              <w:rPr>
                <w:rFonts w:hint="eastAsia" w:ascii="宋体" w:hAnsi="宋体" w:cs="宋体"/>
                <w:sz w:val="21"/>
                <w:szCs w:val="21"/>
              </w:rPr>
              <w:t>姓 名</w:t>
            </w:r>
          </w:p>
        </w:tc>
        <w:tc>
          <w:tcPr>
            <w:tcW w:w="780" w:type="dxa"/>
            <w:vAlign w:val="center"/>
          </w:tcPr>
          <w:p>
            <w:pPr>
              <w:pStyle w:val="10"/>
              <w:ind w:left="-199" w:leftChars="-95" w:firstLine="0" w:firstLineChars="0"/>
              <w:jc w:val="right"/>
              <w:rPr>
                <w:rFonts w:ascii="宋体" w:hAnsi="宋体" w:cs="宋体"/>
                <w:sz w:val="21"/>
                <w:szCs w:val="21"/>
              </w:rPr>
            </w:pPr>
            <w:r>
              <w:rPr>
                <w:rFonts w:hint="eastAsia" w:ascii="宋体" w:hAnsi="宋体" w:cs="宋体"/>
                <w:sz w:val="21"/>
                <w:szCs w:val="21"/>
              </w:rPr>
              <w:t>王耀君</w:t>
            </w:r>
          </w:p>
        </w:tc>
        <w:tc>
          <w:tcPr>
            <w:tcW w:w="1120" w:type="dxa"/>
            <w:vAlign w:val="center"/>
          </w:tcPr>
          <w:p>
            <w:pPr>
              <w:pStyle w:val="10"/>
              <w:ind w:firstLine="0" w:firstLineChars="0"/>
              <w:jc w:val="center"/>
              <w:rPr>
                <w:rFonts w:ascii="宋体" w:hAnsi="宋体" w:cs="宋体"/>
                <w:sz w:val="21"/>
                <w:szCs w:val="21"/>
              </w:rPr>
            </w:pPr>
            <w:r>
              <w:rPr>
                <w:rFonts w:hint="eastAsia" w:ascii="宋体" w:hAnsi="宋体" w:cs="宋体"/>
                <w:sz w:val="21"/>
                <w:szCs w:val="21"/>
              </w:rPr>
              <w:t>排名</w:t>
            </w:r>
          </w:p>
        </w:tc>
        <w:tc>
          <w:tcPr>
            <w:tcW w:w="935" w:type="dxa"/>
            <w:vAlign w:val="center"/>
          </w:tcPr>
          <w:p>
            <w:pPr>
              <w:pStyle w:val="10"/>
              <w:ind w:firstLine="0" w:firstLineChars="0"/>
              <w:jc w:val="center"/>
              <w:rPr>
                <w:rFonts w:ascii="宋体" w:hAnsi="宋体" w:cs="宋体"/>
                <w:sz w:val="21"/>
                <w:szCs w:val="21"/>
              </w:rPr>
            </w:pPr>
            <w:r>
              <w:rPr>
                <w:rFonts w:hint="eastAsia" w:ascii="宋体" w:hAnsi="宋体" w:cs="宋体"/>
                <w:sz w:val="21"/>
                <w:szCs w:val="21"/>
              </w:rPr>
              <w:t>9</w:t>
            </w:r>
          </w:p>
        </w:tc>
        <w:tc>
          <w:tcPr>
            <w:tcW w:w="1134" w:type="dxa"/>
            <w:vAlign w:val="center"/>
          </w:tcPr>
          <w:p>
            <w:pPr>
              <w:pStyle w:val="10"/>
              <w:ind w:firstLine="0" w:firstLineChars="0"/>
              <w:jc w:val="center"/>
              <w:rPr>
                <w:rFonts w:ascii="宋体" w:hAnsi="宋体" w:cs="宋体"/>
                <w:sz w:val="21"/>
                <w:szCs w:val="21"/>
              </w:rPr>
            </w:pPr>
            <w:r>
              <w:rPr>
                <w:rFonts w:hint="eastAsia" w:ascii="宋体" w:hAnsi="宋体" w:cs="宋体"/>
                <w:sz w:val="21"/>
                <w:szCs w:val="21"/>
              </w:rPr>
              <w:t>行政职务</w:t>
            </w:r>
          </w:p>
        </w:tc>
        <w:tc>
          <w:tcPr>
            <w:tcW w:w="992" w:type="dxa"/>
            <w:vAlign w:val="center"/>
          </w:tcPr>
          <w:p>
            <w:pPr>
              <w:pStyle w:val="10"/>
              <w:ind w:left="-18" w:leftChars="-75" w:hanging="140" w:hangingChars="67"/>
              <w:jc w:val="center"/>
              <w:rPr>
                <w:rFonts w:ascii="宋体" w:hAnsi="宋体" w:cs="宋体"/>
                <w:sz w:val="21"/>
                <w:szCs w:val="21"/>
              </w:rPr>
            </w:pPr>
            <w:r>
              <w:rPr>
                <w:rFonts w:hint="eastAsia" w:ascii="宋体" w:hAnsi="宋体" w:cs="宋体"/>
                <w:sz w:val="21"/>
                <w:szCs w:val="21"/>
              </w:rPr>
              <w:t>部长</w:t>
            </w:r>
          </w:p>
        </w:tc>
        <w:tc>
          <w:tcPr>
            <w:tcW w:w="1134" w:type="dxa"/>
            <w:vAlign w:val="center"/>
          </w:tcPr>
          <w:p>
            <w:pPr>
              <w:pStyle w:val="10"/>
              <w:ind w:firstLine="0" w:firstLineChars="0"/>
              <w:jc w:val="center"/>
              <w:rPr>
                <w:rFonts w:ascii="宋体" w:hAnsi="宋体" w:cs="宋体"/>
                <w:sz w:val="21"/>
                <w:szCs w:val="21"/>
              </w:rPr>
            </w:pPr>
            <w:r>
              <w:rPr>
                <w:rFonts w:hint="eastAsia" w:ascii="宋体" w:hAnsi="宋体" w:cs="宋体"/>
                <w:sz w:val="21"/>
                <w:szCs w:val="21"/>
              </w:rPr>
              <w:t>技术职称</w:t>
            </w:r>
          </w:p>
        </w:tc>
        <w:tc>
          <w:tcPr>
            <w:tcW w:w="1326" w:type="dxa"/>
            <w:vAlign w:val="center"/>
          </w:tcPr>
          <w:p>
            <w:pPr>
              <w:pStyle w:val="10"/>
              <w:ind w:firstLine="0" w:firstLineChars="0"/>
              <w:jc w:val="center"/>
              <w:rPr>
                <w:rFonts w:ascii="宋体" w:hAnsi="宋体" w:cs="宋体"/>
                <w:sz w:val="21"/>
                <w:szCs w:val="21"/>
              </w:rPr>
            </w:pPr>
            <w:r>
              <w:rPr>
                <w:rFonts w:hint="eastAsia" w:ascii="宋体" w:hAnsi="宋体" w:cs="宋体"/>
                <w:sz w:val="21"/>
                <w:szCs w:val="21"/>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pStyle w:val="10"/>
              <w:ind w:firstLine="0" w:firstLineChars="0"/>
              <w:rPr>
                <w:rFonts w:ascii="宋体" w:hAnsi="宋体" w:cs="宋体"/>
                <w:sz w:val="21"/>
                <w:szCs w:val="21"/>
              </w:rPr>
            </w:pPr>
            <w:r>
              <w:rPr>
                <w:rFonts w:hint="eastAsia" w:ascii="宋体" w:hAnsi="宋体" w:cs="宋体"/>
                <w:sz w:val="21"/>
                <w:szCs w:val="21"/>
              </w:rPr>
              <w:t>工作单位</w:t>
            </w:r>
          </w:p>
        </w:tc>
        <w:tc>
          <w:tcPr>
            <w:tcW w:w="2835" w:type="dxa"/>
            <w:gridSpan w:val="3"/>
            <w:vAlign w:val="center"/>
          </w:tcPr>
          <w:p>
            <w:pPr>
              <w:pStyle w:val="10"/>
              <w:ind w:firstLine="0" w:firstLineChars="0"/>
              <w:rPr>
                <w:rFonts w:ascii="宋体" w:hAnsi="宋体" w:cs="宋体"/>
                <w:sz w:val="21"/>
                <w:szCs w:val="21"/>
              </w:rPr>
            </w:pPr>
            <w:r>
              <w:rPr>
                <w:rFonts w:ascii="宋体" w:hAnsi="宋体" w:cs="宋体"/>
                <w:sz w:val="21"/>
                <w:szCs w:val="21"/>
              </w:rPr>
              <w:t>四川旭虹光电科技有限公司</w:t>
            </w:r>
          </w:p>
        </w:tc>
        <w:tc>
          <w:tcPr>
            <w:tcW w:w="1134" w:type="dxa"/>
            <w:vAlign w:val="center"/>
          </w:tcPr>
          <w:p>
            <w:pPr>
              <w:pStyle w:val="10"/>
              <w:ind w:firstLine="0" w:firstLineChars="0"/>
              <w:rPr>
                <w:rFonts w:ascii="宋体" w:hAnsi="宋体" w:cs="宋体"/>
                <w:sz w:val="21"/>
                <w:szCs w:val="21"/>
              </w:rPr>
            </w:pPr>
            <w:r>
              <w:rPr>
                <w:rFonts w:hint="eastAsia" w:ascii="宋体" w:hAnsi="宋体" w:cs="宋体"/>
                <w:sz w:val="21"/>
                <w:szCs w:val="21"/>
              </w:rPr>
              <w:t>完成单位</w:t>
            </w:r>
          </w:p>
        </w:tc>
        <w:tc>
          <w:tcPr>
            <w:tcW w:w="3452" w:type="dxa"/>
            <w:gridSpan w:val="3"/>
            <w:vAlign w:val="center"/>
          </w:tcPr>
          <w:p>
            <w:pPr>
              <w:pStyle w:val="10"/>
              <w:ind w:firstLine="0" w:firstLineChars="0"/>
              <w:rPr>
                <w:rFonts w:ascii="宋体" w:hAnsi="宋体" w:cs="宋体"/>
                <w:sz w:val="21"/>
                <w:szCs w:val="21"/>
              </w:rPr>
            </w:pPr>
            <w:r>
              <w:rPr>
                <w:rFonts w:ascii="宋体" w:hAnsi="宋体" w:cs="宋体"/>
                <w:sz w:val="21"/>
                <w:szCs w:val="21"/>
              </w:rPr>
              <w:t>四川旭虹光电科技有限公司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8"/>
          </w:tcPr>
          <w:p>
            <w:pPr>
              <w:autoSpaceDE w:val="0"/>
              <w:autoSpaceDN w:val="0"/>
              <w:adjustRightInd w:val="0"/>
              <w:spacing w:line="360" w:lineRule="auto"/>
              <w:jc w:val="left"/>
              <w:rPr>
                <w:rFonts w:ascii="宋体" w:hAnsi="宋体" w:cs="宋体"/>
                <w:szCs w:val="21"/>
              </w:rPr>
            </w:pPr>
            <w:r>
              <w:rPr>
                <w:rFonts w:hint="eastAsia" w:ascii="宋体" w:hAnsi="宋体" w:cs="宋体"/>
                <w:szCs w:val="21"/>
              </w:rPr>
              <w:t>对本项目技术创造性贡献：</w:t>
            </w:r>
          </w:p>
          <w:p>
            <w:pPr>
              <w:autoSpaceDE w:val="0"/>
              <w:autoSpaceDN w:val="0"/>
              <w:adjustRightInd w:val="0"/>
              <w:ind w:firstLine="420" w:firstLineChars="200"/>
              <w:jc w:val="left"/>
              <w:rPr>
                <w:rFonts w:ascii="宋体" w:hAnsi="宋体"/>
                <w:color w:val="000000"/>
                <w:szCs w:val="21"/>
                <w:lang w:val="zh-CN"/>
              </w:rPr>
            </w:pPr>
            <w:r>
              <w:rPr>
                <w:rFonts w:hint="eastAsia" w:ascii="宋体" w:hAnsi="宋体" w:cs="宋体"/>
                <w:kern w:val="0"/>
                <w:szCs w:val="21"/>
              </w:rPr>
              <w:t>项目重要成员，在</w:t>
            </w:r>
            <w:r>
              <w:rPr>
                <w:rFonts w:hint="eastAsia" w:ascii="宋体" w:hAnsi="宋体"/>
                <w:color w:val="000000"/>
                <w:szCs w:val="21"/>
                <w:lang w:val="zh-CN"/>
              </w:rPr>
              <w:t>创新点二中采用物理模拟与数值模拟相结合，研究窑炉温度分布与液流状态关系，为</w:t>
            </w:r>
            <w:r>
              <w:rPr>
                <w:rFonts w:ascii="宋体" w:hAnsi="宋体"/>
                <w:color w:val="000000"/>
                <w:szCs w:val="21"/>
                <w:lang w:val="zh-CN"/>
              </w:rPr>
              <w:t>“</w:t>
            </w:r>
            <w:r>
              <w:rPr>
                <w:rFonts w:hint="eastAsia" w:ascii="宋体" w:hAnsi="宋体"/>
                <w:color w:val="000000"/>
                <w:szCs w:val="21"/>
                <w:lang w:val="zh-CN"/>
              </w:rPr>
              <w:t>双热点熔化工艺</w:t>
            </w:r>
            <w:r>
              <w:rPr>
                <w:rFonts w:ascii="宋体" w:hAnsi="宋体"/>
                <w:color w:val="000000"/>
                <w:szCs w:val="21"/>
                <w:lang w:val="zh-CN"/>
              </w:rPr>
              <w:t>”</w:t>
            </w:r>
            <w:r>
              <w:rPr>
                <w:rFonts w:hint="eastAsia" w:ascii="宋体" w:hAnsi="宋体"/>
                <w:color w:val="000000"/>
                <w:szCs w:val="21"/>
                <w:lang w:val="zh-CN"/>
              </w:rPr>
              <w:t xml:space="preserve"> 窑炉设计提供依据。在创新点三中开展了不同超薄成形方法的对比工作，为“类等比拉薄工艺”实现奠定基础。</w:t>
            </w:r>
          </w:p>
          <w:p>
            <w:pPr>
              <w:pStyle w:val="7"/>
              <w:spacing w:after="0"/>
              <w:ind w:firstLine="420" w:firstLineChars="200"/>
              <w:jc w:val="left"/>
              <w:rPr>
                <w:rFonts w:ascii="宋体" w:hAnsi="宋体" w:cs="宋体"/>
                <w:kern w:val="0"/>
                <w:szCs w:val="21"/>
              </w:rPr>
            </w:pPr>
            <w:r>
              <w:rPr>
                <w:rFonts w:hint="eastAsia" w:ascii="宋体" w:hAnsi="宋体"/>
                <w:color w:val="000000"/>
                <w:szCs w:val="21"/>
                <w:lang w:val="zh-CN"/>
              </w:rPr>
              <w:t>获得软件著作权2项，</w:t>
            </w:r>
            <w:r>
              <w:rPr>
                <w:rFonts w:hint="eastAsia" w:ascii="宋体" w:hAnsi="宋体" w:cs="宋体"/>
                <w:kern w:val="0"/>
                <w:szCs w:val="21"/>
              </w:rPr>
              <w:t>见主要知识产权清单目录第4、</w:t>
            </w:r>
            <w:r>
              <w:rPr>
                <w:rFonts w:hint="eastAsia" w:ascii="宋体" w:hAnsi="宋体"/>
                <w:szCs w:val="21"/>
              </w:rPr>
              <w:t>5</w:t>
            </w:r>
            <w:r>
              <w:rPr>
                <w:rFonts w:ascii="宋体" w:hAnsi="宋体"/>
                <w:szCs w:val="21"/>
              </w:rPr>
              <w:t>。</w:t>
            </w:r>
          </w:p>
        </w:tc>
      </w:tr>
    </w:tbl>
    <w:p>
      <w:pPr>
        <w:widowControl/>
        <w:jc w:val="center"/>
        <w:rPr>
          <w:b/>
          <w:color w:val="000000"/>
          <w:szCs w:val="21"/>
        </w:rPr>
      </w:pP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275"/>
        <w:gridCol w:w="851"/>
        <w:gridCol w:w="709"/>
        <w:gridCol w:w="1134"/>
        <w:gridCol w:w="850"/>
        <w:gridCol w:w="1276"/>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autoSpaceDE w:val="0"/>
              <w:autoSpaceDN w:val="0"/>
              <w:adjustRightInd w:val="0"/>
              <w:jc w:val="center"/>
              <w:rPr>
                <w:rFonts w:ascii="宋体" w:hAnsi="宋体"/>
                <w:color w:val="000000"/>
                <w:szCs w:val="21"/>
                <w:lang w:val="zh-CN"/>
              </w:rPr>
            </w:pPr>
            <w:r>
              <w:rPr>
                <w:rFonts w:hint="eastAsia" w:ascii="宋体" w:hAnsi="宋体"/>
                <w:color w:val="000000"/>
                <w:szCs w:val="21"/>
                <w:lang w:val="zh-CN"/>
              </w:rPr>
              <w:t>姓 名</w:t>
            </w:r>
          </w:p>
        </w:tc>
        <w:tc>
          <w:tcPr>
            <w:tcW w:w="1275" w:type="dxa"/>
            <w:vAlign w:val="center"/>
          </w:tcPr>
          <w:p>
            <w:pPr>
              <w:autoSpaceDE w:val="0"/>
              <w:autoSpaceDN w:val="0"/>
              <w:adjustRightInd w:val="0"/>
              <w:jc w:val="center"/>
              <w:rPr>
                <w:rFonts w:ascii="宋体" w:hAnsi="宋体"/>
                <w:color w:val="000000"/>
                <w:szCs w:val="21"/>
                <w:lang w:val="zh-CN"/>
              </w:rPr>
            </w:pPr>
            <w:r>
              <w:rPr>
                <w:rFonts w:hint="eastAsia" w:ascii="宋体" w:hAnsi="宋体"/>
                <w:color w:val="000000"/>
                <w:szCs w:val="21"/>
                <w:lang w:val="zh-CN"/>
              </w:rPr>
              <w:t>张克俭</w:t>
            </w:r>
          </w:p>
        </w:tc>
        <w:tc>
          <w:tcPr>
            <w:tcW w:w="851" w:type="dxa"/>
            <w:vAlign w:val="center"/>
          </w:tcPr>
          <w:p>
            <w:pPr>
              <w:autoSpaceDE w:val="0"/>
              <w:autoSpaceDN w:val="0"/>
              <w:adjustRightInd w:val="0"/>
              <w:jc w:val="center"/>
              <w:rPr>
                <w:rFonts w:ascii="宋体" w:hAnsi="宋体"/>
                <w:color w:val="000000"/>
                <w:szCs w:val="21"/>
                <w:lang w:val="zh-CN"/>
              </w:rPr>
            </w:pPr>
            <w:r>
              <w:rPr>
                <w:rFonts w:hint="eastAsia" w:ascii="宋体" w:hAnsi="宋体"/>
                <w:color w:val="000000"/>
                <w:szCs w:val="21"/>
                <w:lang w:val="zh-CN"/>
              </w:rPr>
              <w:t>排名</w:t>
            </w:r>
          </w:p>
        </w:tc>
        <w:tc>
          <w:tcPr>
            <w:tcW w:w="709" w:type="dxa"/>
            <w:vAlign w:val="center"/>
          </w:tcPr>
          <w:p>
            <w:pPr>
              <w:autoSpaceDE w:val="0"/>
              <w:autoSpaceDN w:val="0"/>
              <w:adjustRightInd w:val="0"/>
              <w:jc w:val="center"/>
              <w:rPr>
                <w:rFonts w:ascii="宋体" w:hAnsi="宋体"/>
                <w:color w:val="000000"/>
                <w:szCs w:val="21"/>
                <w:lang w:val="zh-CN"/>
              </w:rPr>
            </w:pPr>
            <w:r>
              <w:rPr>
                <w:rFonts w:hint="eastAsia" w:ascii="宋体" w:hAnsi="宋体"/>
                <w:color w:val="000000"/>
                <w:szCs w:val="21"/>
                <w:lang w:val="zh-CN"/>
              </w:rPr>
              <w:t>10</w:t>
            </w:r>
          </w:p>
        </w:tc>
        <w:tc>
          <w:tcPr>
            <w:tcW w:w="1134" w:type="dxa"/>
            <w:vAlign w:val="center"/>
          </w:tcPr>
          <w:p>
            <w:pPr>
              <w:autoSpaceDE w:val="0"/>
              <w:autoSpaceDN w:val="0"/>
              <w:adjustRightInd w:val="0"/>
              <w:jc w:val="center"/>
              <w:rPr>
                <w:rFonts w:ascii="宋体" w:hAnsi="宋体"/>
                <w:color w:val="000000"/>
                <w:szCs w:val="21"/>
                <w:lang w:val="zh-CN"/>
              </w:rPr>
            </w:pPr>
            <w:r>
              <w:rPr>
                <w:rFonts w:hint="eastAsia" w:ascii="宋体" w:hAnsi="宋体"/>
                <w:color w:val="000000"/>
                <w:szCs w:val="21"/>
                <w:lang w:val="zh-CN"/>
              </w:rPr>
              <w:t>行政职务</w:t>
            </w:r>
          </w:p>
        </w:tc>
        <w:tc>
          <w:tcPr>
            <w:tcW w:w="850" w:type="dxa"/>
            <w:vAlign w:val="center"/>
          </w:tcPr>
          <w:p>
            <w:pPr>
              <w:autoSpaceDE w:val="0"/>
              <w:autoSpaceDN w:val="0"/>
              <w:adjustRightInd w:val="0"/>
              <w:jc w:val="center"/>
              <w:rPr>
                <w:rFonts w:ascii="宋体" w:hAnsi="宋体"/>
                <w:color w:val="000000"/>
                <w:szCs w:val="21"/>
                <w:lang w:val="zh-CN"/>
              </w:rPr>
            </w:pPr>
            <w:r>
              <w:rPr>
                <w:rFonts w:hint="eastAsia" w:ascii="宋体" w:hAnsi="宋体"/>
                <w:color w:val="000000"/>
                <w:szCs w:val="21"/>
                <w:lang w:val="zh-CN"/>
              </w:rPr>
              <w:t>部长</w:t>
            </w:r>
          </w:p>
        </w:tc>
        <w:tc>
          <w:tcPr>
            <w:tcW w:w="1276" w:type="dxa"/>
            <w:vAlign w:val="center"/>
          </w:tcPr>
          <w:p>
            <w:pPr>
              <w:pStyle w:val="10"/>
              <w:spacing w:line="240" w:lineRule="auto"/>
              <w:ind w:firstLine="0" w:firstLineChars="0"/>
              <w:jc w:val="center"/>
              <w:rPr>
                <w:rFonts w:ascii="宋体" w:hAnsi="宋体" w:cs="宋体"/>
                <w:sz w:val="21"/>
                <w:szCs w:val="21"/>
              </w:rPr>
            </w:pPr>
            <w:r>
              <w:rPr>
                <w:rFonts w:hint="eastAsia" w:ascii="宋体" w:hAnsi="宋体" w:cs="宋体"/>
                <w:sz w:val="21"/>
                <w:szCs w:val="21"/>
              </w:rPr>
              <w:t>技术职称</w:t>
            </w:r>
          </w:p>
        </w:tc>
        <w:tc>
          <w:tcPr>
            <w:tcW w:w="1326" w:type="dxa"/>
            <w:vAlign w:val="center"/>
          </w:tcPr>
          <w:p>
            <w:pPr>
              <w:pStyle w:val="10"/>
              <w:spacing w:line="240" w:lineRule="auto"/>
              <w:ind w:firstLine="0" w:firstLineChars="0"/>
              <w:jc w:val="center"/>
              <w:rPr>
                <w:rFonts w:ascii="宋体" w:hAnsi="宋体" w:cs="宋体"/>
                <w:sz w:val="21"/>
                <w:szCs w:val="21"/>
              </w:rPr>
            </w:pPr>
            <w:r>
              <w:rPr>
                <w:rFonts w:hint="eastAsia" w:ascii="宋体" w:hAnsi="宋体" w:cs="宋体"/>
                <w:sz w:val="21"/>
                <w:szCs w:val="21"/>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autoSpaceDE w:val="0"/>
              <w:autoSpaceDN w:val="0"/>
              <w:adjustRightInd w:val="0"/>
              <w:jc w:val="left"/>
              <w:rPr>
                <w:rFonts w:ascii="宋体" w:hAnsi="宋体"/>
                <w:color w:val="000000"/>
                <w:szCs w:val="21"/>
                <w:lang w:val="zh-CN"/>
              </w:rPr>
            </w:pPr>
            <w:r>
              <w:rPr>
                <w:rFonts w:hint="eastAsia" w:ascii="宋体" w:hAnsi="宋体"/>
                <w:color w:val="000000"/>
                <w:szCs w:val="21"/>
                <w:lang w:val="zh-CN"/>
              </w:rPr>
              <w:t>工作单位</w:t>
            </w:r>
          </w:p>
        </w:tc>
        <w:tc>
          <w:tcPr>
            <w:tcW w:w="2835" w:type="dxa"/>
            <w:gridSpan w:val="3"/>
            <w:vAlign w:val="center"/>
          </w:tcPr>
          <w:p>
            <w:pPr>
              <w:autoSpaceDE w:val="0"/>
              <w:autoSpaceDN w:val="0"/>
              <w:adjustRightInd w:val="0"/>
              <w:jc w:val="left"/>
              <w:rPr>
                <w:rFonts w:ascii="宋体" w:hAnsi="宋体"/>
                <w:color w:val="000000"/>
                <w:szCs w:val="21"/>
                <w:lang w:val="zh-CN"/>
              </w:rPr>
            </w:pPr>
            <w:r>
              <w:rPr>
                <w:rFonts w:ascii="宋体" w:hAnsi="宋体"/>
                <w:color w:val="000000"/>
                <w:szCs w:val="21"/>
                <w:lang w:val="zh-CN"/>
              </w:rPr>
              <w:t>四川旭虹光电科技有限公司</w:t>
            </w:r>
          </w:p>
        </w:tc>
        <w:tc>
          <w:tcPr>
            <w:tcW w:w="1134" w:type="dxa"/>
            <w:vAlign w:val="center"/>
          </w:tcPr>
          <w:p>
            <w:pPr>
              <w:autoSpaceDE w:val="0"/>
              <w:autoSpaceDN w:val="0"/>
              <w:adjustRightInd w:val="0"/>
              <w:jc w:val="left"/>
              <w:rPr>
                <w:rFonts w:ascii="宋体" w:hAnsi="宋体"/>
                <w:color w:val="000000"/>
                <w:szCs w:val="21"/>
                <w:lang w:val="zh-CN"/>
              </w:rPr>
            </w:pPr>
            <w:r>
              <w:rPr>
                <w:rFonts w:hint="eastAsia" w:ascii="宋体" w:hAnsi="宋体"/>
                <w:color w:val="000000"/>
                <w:szCs w:val="21"/>
                <w:lang w:val="zh-CN"/>
              </w:rPr>
              <w:t>完成单位</w:t>
            </w:r>
          </w:p>
        </w:tc>
        <w:tc>
          <w:tcPr>
            <w:tcW w:w="3452" w:type="dxa"/>
            <w:gridSpan w:val="3"/>
            <w:vAlign w:val="center"/>
          </w:tcPr>
          <w:p>
            <w:pPr>
              <w:autoSpaceDE w:val="0"/>
              <w:autoSpaceDN w:val="0"/>
              <w:adjustRightInd w:val="0"/>
              <w:ind w:firstLine="420" w:firstLineChars="200"/>
              <w:jc w:val="left"/>
              <w:rPr>
                <w:rFonts w:ascii="宋体" w:hAnsi="宋体"/>
                <w:color w:val="000000"/>
                <w:szCs w:val="21"/>
                <w:lang w:val="zh-CN"/>
              </w:rPr>
            </w:pPr>
            <w:r>
              <w:rPr>
                <w:rFonts w:ascii="宋体" w:hAnsi="宋体"/>
                <w:color w:val="000000"/>
                <w:szCs w:val="21"/>
                <w:lang w:val="zh-CN"/>
              </w:rPr>
              <w:t>四川旭虹光电科技有限公司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8"/>
          </w:tcPr>
          <w:p>
            <w:pPr>
              <w:autoSpaceDE w:val="0"/>
              <w:autoSpaceDN w:val="0"/>
              <w:adjustRightInd w:val="0"/>
              <w:spacing w:line="360" w:lineRule="auto"/>
              <w:jc w:val="left"/>
              <w:rPr>
                <w:rFonts w:ascii="宋体" w:hAnsi="宋体" w:cs="宋体"/>
                <w:szCs w:val="21"/>
              </w:rPr>
            </w:pPr>
            <w:r>
              <w:rPr>
                <w:rFonts w:hint="eastAsia" w:ascii="宋体" w:hAnsi="宋体" w:cs="宋体"/>
                <w:szCs w:val="21"/>
              </w:rPr>
              <w:t>对本项目技术创造性贡献：</w:t>
            </w:r>
          </w:p>
          <w:p>
            <w:pPr>
              <w:autoSpaceDE w:val="0"/>
              <w:autoSpaceDN w:val="0"/>
              <w:adjustRightInd w:val="0"/>
              <w:ind w:firstLine="420" w:firstLineChars="200"/>
              <w:jc w:val="left"/>
              <w:rPr>
                <w:rFonts w:ascii="宋体" w:hAnsi="宋体"/>
                <w:color w:val="000000"/>
                <w:szCs w:val="21"/>
                <w:lang w:val="zh-CN"/>
              </w:rPr>
            </w:pPr>
            <w:r>
              <w:rPr>
                <w:rFonts w:hint="eastAsia" w:ascii="宋体" w:hAnsi="宋体" w:cs="宋体"/>
                <w:kern w:val="0"/>
                <w:szCs w:val="21"/>
              </w:rPr>
              <w:t>项目重要成员，在</w:t>
            </w:r>
            <w:r>
              <w:rPr>
                <w:rFonts w:hint="eastAsia" w:ascii="宋体" w:hAnsi="宋体"/>
                <w:color w:val="000000"/>
                <w:szCs w:val="21"/>
                <w:lang w:val="zh-CN"/>
              </w:rPr>
              <w:t>创新点三中参与</w:t>
            </w:r>
            <w:r>
              <w:rPr>
                <w:rFonts w:ascii="宋体" w:hAnsi="宋体"/>
                <w:color w:val="000000"/>
                <w:szCs w:val="21"/>
                <w:lang w:val="zh-CN"/>
              </w:rPr>
              <w:t>“</w:t>
            </w:r>
            <w:r>
              <w:rPr>
                <w:rFonts w:hint="eastAsia" w:ascii="宋体" w:hAnsi="宋体"/>
                <w:color w:val="000000"/>
                <w:szCs w:val="21"/>
                <w:lang w:val="zh-CN"/>
              </w:rPr>
              <w:t>类等比拉薄技术</w:t>
            </w:r>
            <w:r>
              <w:rPr>
                <w:rFonts w:ascii="宋体" w:hAnsi="宋体"/>
                <w:color w:val="000000"/>
                <w:szCs w:val="21"/>
                <w:lang w:val="zh-CN"/>
              </w:rPr>
              <w:t>”</w:t>
            </w:r>
            <w:r>
              <w:rPr>
                <w:rFonts w:hint="eastAsia" w:ascii="宋体" w:hAnsi="宋体"/>
                <w:color w:val="000000"/>
                <w:szCs w:val="21"/>
                <w:lang w:val="zh-CN"/>
              </w:rPr>
              <w:t>工艺现场攻关，分析拉薄工艺参数与板厚、板面精度的关系；协同提出了减少拉边机数量，控制玻璃板面均匀展开，防止拉边机之间的干扰的技术措施，优化的拉边机对数和拉边机工艺参数，在改进拉边机的基础上实现以少的拉边机达到高精度玻璃成形。</w:t>
            </w:r>
          </w:p>
          <w:p>
            <w:pPr>
              <w:pStyle w:val="7"/>
              <w:spacing w:after="0"/>
              <w:ind w:firstLine="420" w:firstLineChars="200"/>
              <w:jc w:val="left"/>
              <w:rPr>
                <w:rFonts w:ascii="宋体" w:hAnsi="宋体" w:cs="宋体"/>
                <w:kern w:val="0"/>
                <w:szCs w:val="21"/>
              </w:rPr>
            </w:pPr>
            <w:r>
              <w:rPr>
                <w:rFonts w:ascii="宋体" w:hAnsi="宋体"/>
                <w:color w:val="000000"/>
                <w:szCs w:val="21"/>
              </w:rPr>
              <w:t>获</w:t>
            </w:r>
            <w:r>
              <w:rPr>
                <w:rFonts w:hint="eastAsia" w:ascii="宋体" w:hAnsi="宋体"/>
                <w:color w:val="000000"/>
                <w:szCs w:val="21"/>
              </w:rPr>
              <w:t>软件著作权1</w:t>
            </w:r>
            <w:r>
              <w:rPr>
                <w:rFonts w:ascii="宋体" w:hAnsi="宋体"/>
                <w:color w:val="000000"/>
                <w:szCs w:val="21"/>
              </w:rPr>
              <w:t>项</w:t>
            </w:r>
            <w:r>
              <w:rPr>
                <w:rFonts w:hint="eastAsia" w:ascii="宋体" w:hAnsi="宋体"/>
                <w:color w:val="000000"/>
                <w:szCs w:val="21"/>
              </w:rPr>
              <w:t>，</w:t>
            </w:r>
            <w:r>
              <w:rPr>
                <w:rFonts w:hint="eastAsia" w:ascii="宋体" w:hAnsi="宋体" w:cs="宋体"/>
                <w:kern w:val="0"/>
                <w:szCs w:val="21"/>
              </w:rPr>
              <w:t>见主要知识产权清单目录第</w:t>
            </w:r>
            <w:r>
              <w:rPr>
                <w:rFonts w:hint="eastAsia" w:ascii="宋体" w:hAnsi="宋体"/>
                <w:szCs w:val="21"/>
              </w:rPr>
              <w:t>5</w:t>
            </w:r>
            <w:r>
              <w:rPr>
                <w:rFonts w:ascii="宋体" w:hAnsi="宋体"/>
                <w:szCs w:val="21"/>
              </w:rPr>
              <w:t>。</w:t>
            </w:r>
          </w:p>
        </w:tc>
      </w:tr>
    </w:tbl>
    <w:p>
      <w:pPr>
        <w:autoSpaceDE w:val="0"/>
        <w:autoSpaceDN w:val="0"/>
        <w:adjustRightInd w:val="0"/>
        <w:spacing w:line="360" w:lineRule="exact"/>
        <w:jc w:val="left"/>
        <w:rPr>
          <w:rFonts w:ascii="宋体" w:hAnsi="宋体" w:cs="宋体"/>
          <w:b/>
          <w:bCs/>
          <w:kern w:val="0"/>
          <w:szCs w:val="21"/>
        </w:rPr>
      </w:pPr>
    </w:p>
    <w:p>
      <w:pPr>
        <w:autoSpaceDE w:val="0"/>
        <w:autoSpaceDN w:val="0"/>
        <w:adjustRightInd w:val="0"/>
        <w:spacing w:line="360" w:lineRule="exact"/>
        <w:jc w:val="left"/>
        <w:rPr>
          <w:rFonts w:ascii="宋体" w:hAnsi="宋体" w:cs="宋体"/>
          <w:b/>
          <w:bCs/>
          <w:kern w:val="0"/>
          <w:szCs w:val="21"/>
        </w:rPr>
      </w:pPr>
    </w:p>
    <w:p>
      <w:pPr>
        <w:autoSpaceDE w:val="0"/>
        <w:autoSpaceDN w:val="0"/>
        <w:adjustRightInd w:val="0"/>
        <w:spacing w:line="360" w:lineRule="exact"/>
        <w:jc w:val="left"/>
        <w:rPr>
          <w:rFonts w:ascii="宋体" w:hAnsi="宋体" w:cs="宋体"/>
          <w:b/>
          <w:bCs/>
          <w:kern w:val="0"/>
          <w:szCs w:val="21"/>
        </w:rPr>
      </w:pPr>
      <w:r>
        <w:rPr>
          <w:rFonts w:hint="eastAsia" w:ascii="宋体" w:hAnsi="宋体" w:cs="宋体"/>
          <w:b/>
          <w:bCs/>
          <w:kern w:val="0"/>
          <w:szCs w:val="21"/>
        </w:rPr>
        <w:t>主要完成单位及创新推广贡献</w:t>
      </w:r>
    </w:p>
    <w:p>
      <w:pPr>
        <w:autoSpaceDE w:val="0"/>
        <w:autoSpaceDN w:val="0"/>
        <w:adjustRightInd w:val="0"/>
        <w:spacing w:line="360" w:lineRule="exact"/>
        <w:ind w:firstLine="405"/>
        <w:jc w:val="left"/>
        <w:rPr>
          <w:rFonts w:ascii="宋体" w:hAnsi="宋体" w:cs="宋体"/>
          <w:b/>
          <w:bCs/>
          <w:kern w:val="0"/>
          <w:szCs w:val="21"/>
        </w:rPr>
      </w:pPr>
      <w:r>
        <w:rPr>
          <w:rFonts w:hint="eastAsia" w:ascii="宋体" w:hAnsi="宋体" w:cs="宋体"/>
          <w:b/>
          <w:bCs/>
          <w:kern w:val="0"/>
          <w:szCs w:val="21"/>
        </w:rPr>
        <w:t>第一完成单位：</w:t>
      </w:r>
      <w:r>
        <w:rPr>
          <w:b/>
          <w:color w:val="000000"/>
          <w:szCs w:val="21"/>
        </w:rPr>
        <w:t>四川旭虹光电科技有限公司</w:t>
      </w:r>
    </w:p>
    <w:p>
      <w:pPr>
        <w:pStyle w:val="10"/>
        <w:spacing w:line="360" w:lineRule="exact"/>
        <w:ind w:firstLine="420"/>
        <w:rPr>
          <w:rFonts w:ascii="Times New Roman"/>
          <w:color w:val="000000"/>
          <w:sz w:val="21"/>
          <w:szCs w:val="21"/>
        </w:rPr>
      </w:pPr>
      <w:r>
        <w:rPr>
          <w:rFonts w:ascii="Times New Roman"/>
          <w:color w:val="000000"/>
          <w:sz w:val="21"/>
          <w:szCs w:val="21"/>
        </w:rPr>
        <w:t>四川旭虹光电科技有限公司</w:t>
      </w:r>
      <w:r>
        <w:rPr>
          <w:rFonts w:hint="eastAsia" w:ascii="Times New Roman"/>
          <w:color w:val="000000"/>
          <w:sz w:val="21"/>
          <w:szCs w:val="21"/>
        </w:rPr>
        <w:t>是本项目成果应用</w:t>
      </w:r>
      <w:r>
        <w:rPr>
          <w:rFonts w:ascii="Times New Roman"/>
          <w:color w:val="000000"/>
          <w:sz w:val="21"/>
          <w:szCs w:val="21"/>
        </w:rPr>
        <w:t>企业</w:t>
      </w:r>
      <w:r>
        <w:rPr>
          <w:rFonts w:hint="eastAsia" w:ascii="Times New Roman"/>
          <w:color w:val="000000"/>
          <w:sz w:val="21"/>
          <w:szCs w:val="21"/>
        </w:rPr>
        <w:t>，负责项目成果</w:t>
      </w:r>
      <w:r>
        <w:rPr>
          <w:rFonts w:ascii="Times New Roman"/>
          <w:color w:val="000000"/>
          <w:sz w:val="21"/>
          <w:szCs w:val="21"/>
        </w:rPr>
        <w:t>实施</w:t>
      </w:r>
      <w:r>
        <w:rPr>
          <w:rFonts w:hint="eastAsia" w:ascii="Times New Roman"/>
          <w:color w:val="000000"/>
          <w:sz w:val="21"/>
          <w:szCs w:val="21"/>
        </w:rPr>
        <w:t>、工艺</w:t>
      </w:r>
      <w:r>
        <w:rPr>
          <w:rFonts w:ascii="Times New Roman"/>
          <w:color w:val="000000"/>
          <w:sz w:val="21"/>
          <w:szCs w:val="21"/>
        </w:rPr>
        <w:t>技术和装备的延续创新</w:t>
      </w:r>
      <w:r>
        <w:rPr>
          <w:rFonts w:hint="eastAsia" w:ascii="Times New Roman"/>
          <w:color w:val="000000"/>
          <w:sz w:val="21"/>
          <w:szCs w:val="21"/>
        </w:rPr>
        <w:t>、产品</w:t>
      </w:r>
      <w:r>
        <w:rPr>
          <w:rFonts w:ascii="Times New Roman"/>
          <w:color w:val="000000"/>
          <w:sz w:val="21"/>
          <w:szCs w:val="21"/>
        </w:rPr>
        <w:t>推广应用</w:t>
      </w:r>
      <w:r>
        <w:rPr>
          <w:rFonts w:hint="eastAsia" w:ascii="Times New Roman"/>
          <w:color w:val="000000"/>
          <w:sz w:val="21"/>
          <w:szCs w:val="21"/>
        </w:rPr>
        <w:t>；创新开发了“双热点”高效熔化技术及澄清技术、装备与控制软件，</w:t>
      </w:r>
      <w:r>
        <w:rPr>
          <w:rFonts w:ascii="Times New Roman"/>
          <w:color w:val="000000"/>
          <w:sz w:val="21"/>
          <w:szCs w:val="21"/>
        </w:rPr>
        <w:t>解决了铝硅酸盐触控屏保护玻璃熔制难</w:t>
      </w:r>
      <w:r>
        <w:rPr>
          <w:rFonts w:hint="eastAsia" w:ascii="Times New Roman"/>
          <w:color w:val="000000"/>
          <w:sz w:val="21"/>
          <w:szCs w:val="21"/>
        </w:rPr>
        <w:t>、</w:t>
      </w:r>
      <w:r>
        <w:rPr>
          <w:rFonts w:ascii="Times New Roman"/>
          <w:color w:val="000000"/>
          <w:sz w:val="21"/>
          <w:szCs w:val="21"/>
        </w:rPr>
        <w:t>澄清难</w:t>
      </w:r>
      <w:r>
        <w:rPr>
          <w:rFonts w:hint="eastAsia" w:ascii="Times New Roman"/>
          <w:color w:val="000000"/>
          <w:sz w:val="21"/>
          <w:szCs w:val="21"/>
        </w:rPr>
        <w:t>问题；发明了锡槽热端玻璃带稳定技术、锡槽保护气体与锡液净化装置，解决了高品质</w:t>
      </w:r>
      <w:r>
        <w:rPr>
          <w:rFonts w:ascii="Times New Roman"/>
          <w:color w:val="000000"/>
          <w:sz w:val="21"/>
          <w:szCs w:val="21"/>
        </w:rPr>
        <w:t>玻璃带超薄成形</w:t>
      </w:r>
      <w:r>
        <w:rPr>
          <w:rFonts w:hint="eastAsia" w:ascii="Times New Roman"/>
          <w:color w:val="000000"/>
          <w:sz w:val="21"/>
          <w:szCs w:val="21"/>
        </w:rPr>
        <w:t>工艺难题；开发了“类等比拉薄”技术与控制软件，实现</w:t>
      </w:r>
      <w:r>
        <w:rPr>
          <w:rFonts w:ascii="Times New Roman"/>
          <w:color w:val="000000"/>
          <w:sz w:val="21"/>
          <w:szCs w:val="21"/>
        </w:rPr>
        <w:t>了</w:t>
      </w:r>
      <w:r>
        <w:rPr>
          <w:rFonts w:hint="eastAsia" w:ascii="Times New Roman"/>
          <w:color w:val="000000"/>
          <w:sz w:val="21"/>
          <w:szCs w:val="21"/>
        </w:rPr>
        <w:t>0.3</w:t>
      </w:r>
      <w:r>
        <w:rPr>
          <w:rFonts w:ascii="Times New Roman"/>
          <w:color w:val="000000"/>
          <w:sz w:val="21"/>
          <w:szCs w:val="21"/>
        </w:rPr>
        <w:t>mm</w:t>
      </w:r>
      <w:r>
        <w:rPr>
          <w:rFonts w:hint="eastAsia" w:ascii="Times New Roman"/>
          <w:color w:val="000000"/>
          <w:sz w:val="21"/>
          <w:szCs w:val="21"/>
        </w:rPr>
        <w:t>厚度玻璃</w:t>
      </w:r>
      <w:r>
        <w:rPr>
          <w:rFonts w:ascii="Times New Roman"/>
          <w:color w:val="000000"/>
          <w:sz w:val="21"/>
          <w:szCs w:val="21"/>
        </w:rPr>
        <w:t>的稳定成形</w:t>
      </w:r>
      <w:r>
        <w:rPr>
          <w:rFonts w:hint="eastAsia" w:ascii="Times New Roman"/>
          <w:color w:val="000000"/>
          <w:sz w:val="21"/>
          <w:szCs w:val="21"/>
        </w:rPr>
        <w:t>；开发了关键检测装置和全流程质量自动控制软件，</w:t>
      </w:r>
      <w:r>
        <w:rPr>
          <w:rFonts w:ascii="Times New Roman"/>
          <w:color w:val="000000"/>
          <w:sz w:val="21"/>
          <w:szCs w:val="21"/>
        </w:rPr>
        <w:t>实施了全流程自动化控制</w:t>
      </w:r>
      <w:r>
        <w:rPr>
          <w:rFonts w:hint="eastAsia" w:ascii="Times New Roman"/>
          <w:color w:val="000000"/>
          <w:sz w:val="21"/>
          <w:szCs w:val="21"/>
        </w:rPr>
        <w:t>，建成</w:t>
      </w:r>
      <w:r>
        <w:rPr>
          <w:rFonts w:ascii="Times New Roman"/>
          <w:color w:val="000000"/>
          <w:sz w:val="21"/>
          <w:szCs w:val="21"/>
        </w:rPr>
        <w:t>了</w:t>
      </w:r>
      <w:r>
        <w:rPr>
          <w:rFonts w:hint="eastAsia" w:ascii="Times New Roman"/>
          <w:color w:val="000000"/>
          <w:sz w:val="21"/>
          <w:szCs w:val="21"/>
        </w:rPr>
        <w:t>我国</w:t>
      </w:r>
      <w:r>
        <w:rPr>
          <w:rFonts w:ascii="Times New Roman"/>
          <w:color w:val="000000"/>
          <w:sz w:val="21"/>
          <w:szCs w:val="21"/>
        </w:rPr>
        <w:t>第一条年产</w:t>
      </w:r>
      <w:r>
        <w:rPr>
          <w:rFonts w:hint="eastAsia" w:ascii="Times New Roman"/>
          <w:color w:val="000000"/>
          <w:sz w:val="21"/>
          <w:szCs w:val="21"/>
        </w:rPr>
        <w:t>780</w:t>
      </w:r>
      <w:r>
        <w:rPr>
          <w:rFonts w:ascii="宋体" w:hAnsi="宋体" w:cs="宋体"/>
          <w:color w:val="000000"/>
          <w:kern w:val="0"/>
          <w:sz w:val="21"/>
          <w:szCs w:val="21"/>
        </w:rPr>
        <w:t>万平米</w:t>
      </w:r>
      <w:r>
        <w:rPr>
          <w:rFonts w:ascii="Times New Roman"/>
          <w:color w:val="000000"/>
          <w:sz w:val="21"/>
          <w:szCs w:val="21"/>
        </w:rPr>
        <w:t>的生产线。</w:t>
      </w:r>
    </w:p>
    <w:p>
      <w:pPr>
        <w:pStyle w:val="10"/>
        <w:spacing w:line="360" w:lineRule="exact"/>
        <w:ind w:firstLine="420"/>
        <w:rPr>
          <w:rFonts w:ascii="Times New Roman"/>
          <w:color w:val="000000"/>
          <w:sz w:val="21"/>
          <w:szCs w:val="21"/>
        </w:rPr>
      </w:pPr>
      <w:r>
        <w:rPr>
          <w:rFonts w:hint="eastAsia" w:ascii="Times New Roman"/>
          <w:color w:val="000000"/>
          <w:sz w:val="21"/>
          <w:szCs w:val="21"/>
        </w:rPr>
        <w:t>建设了四川省企业技术中心，建立了触控屏保护玻璃产品及各项性能测试方法标准，通过了</w:t>
      </w:r>
      <w:r>
        <w:rPr>
          <w:rFonts w:ascii="Times New Roman"/>
          <w:color w:val="000000"/>
          <w:sz w:val="21"/>
          <w:szCs w:val="21"/>
        </w:rPr>
        <w:t>ISO9001</w:t>
      </w:r>
      <w:r>
        <w:rPr>
          <w:rFonts w:hint="eastAsia" w:ascii="Times New Roman"/>
          <w:color w:val="000000"/>
          <w:sz w:val="21"/>
          <w:szCs w:val="21"/>
        </w:rPr>
        <w:t>、</w:t>
      </w:r>
      <w:r>
        <w:rPr>
          <w:rFonts w:ascii="Times New Roman"/>
          <w:color w:val="000000"/>
          <w:sz w:val="21"/>
          <w:szCs w:val="21"/>
        </w:rPr>
        <w:t>ISO1400</w:t>
      </w:r>
      <w:r>
        <w:rPr>
          <w:rFonts w:hint="eastAsia" w:ascii="Times New Roman"/>
          <w:color w:val="000000"/>
          <w:sz w:val="21"/>
          <w:szCs w:val="21"/>
        </w:rPr>
        <w:t>、</w:t>
      </w:r>
      <w:r>
        <w:rPr>
          <w:rFonts w:ascii="Times New Roman"/>
          <w:color w:val="000000"/>
          <w:sz w:val="21"/>
          <w:szCs w:val="21"/>
        </w:rPr>
        <w:t>QHSAS18001</w:t>
      </w:r>
      <w:r>
        <w:rPr>
          <w:rFonts w:hint="eastAsia" w:ascii="Times New Roman"/>
          <w:color w:val="000000"/>
          <w:sz w:val="21"/>
          <w:szCs w:val="21"/>
        </w:rPr>
        <w:t>质量</w:t>
      </w:r>
      <w:r>
        <w:rPr>
          <w:rFonts w:ascii="Times New Roman"/>
          <w:color w:val="000000"/>
          <w:sz w:val="21"/>
          <w:szCs w:val="21"/>
        </w:rPr>
        <w:t>、环境和</w:t>
      </w:r>
      <w:r>
        <w:rPr>
          <w:rFonts w:hint="eastAsia" w:ascii="Times New Roman"/>
          <w:color w:val="000000"/>
          <w:sz w:val="21"/>
          <w:szCs w:val="21"/>
        </w:rPr>
        <w:t>职业健康安全管理体系认证，开发</w:t>
      </w:r>
      <w:r>
        <w:rPr>
          <w:rFonts w:ascii="Times New Roman"/>
          <w:color w:val="000000"/>
          <w:sz w:val="21"/>
          <w:szCs w:val="21"/>
        </w:rPr>
        <w:t>了玻璃化学强化工艺，</w:t>
      </w:r>
      <w:r>
        <w:rPr>
          <w:rFonts w:hint="eastAsia" w:ascii="Times New Roman"/>
          <w:color w:val="000000"/>
          <w:sz w:val="21"/>
          <w:szCs w:val="21"/>
        </w:rPr>
        <w:t>获得</w:t>
      </w:r>
      <w:r>
        <w:rPr>
          <w:rFonts w:ascii="Times New Roman"/>
          <w:color w:val="000000"/>
          <w:sz w:val="21"/>
          <w:szCs w:val="21"/>
        </w:rPr>
        <w:t>国内外</w:t>
      </w:r>
      <w:r>
        <w:rPr>
          <w:rFonts w:hint="eastAsia" w:ascii="Times New Roman"/>
          <w:color w:val="000000"/>
          <w:sz w:val="21"/>
          <w:szCs w:val="21"/>
        </w:rPr>
        <w:t>35家</w:t>
      </w:r>
      <w:r>
        <w:rPr>
          <w:rFonts w:ascii="Times New Roman"/>
          <w:color w:val="000000"/>
          <w:sz w:val="21"/>
          <w:szCs w:val="21"/>
        </w:rPr>
        <w:t>下游厂商认证，</w:t>
      </w:r>
      <w:r>
        <w:rPr>
          <w:rFonts w:hint="eastAsia" w:ascii="Times New Roman"/>
          <w:color w:val="000000"/>
          <w:sz w:val="21"/>
          <w:szCs w:val="21"/>
        </w:rPr>
        <w:t>产品</w:t>
      </w:r>
      <w:r>
        <w:rPr>
          <w:rFonts w:ascii="Times New Roman"/>
          <w:color w:val="000000"/>
          <w:sz w:val="21"/>
          <w:szCs w:val="21"/>
        </w:rPr>
        <w:t>应用于</w:t>
      </w:r>
      <w:r>
        <w:rPr>
          <w:rFonts w:hint="eastAsia" w:ascii="Times New Roman"/>
          <w:color w:val="000000"/>
          <w:sz w:val="21"/>
          <w:szCs w:val="21"/>
        </w:rPr>
        <w:t>LG、华为</w:t>
      </w:r>
      <w:r>
        <w:rPr>
          <w:rFonts w:ascii="Times New Roman"/>
          <w:color w:val="000000"/>
          <w:sz w:val="21"/>
          <w:szCs w:val="21"/>
        </w:rPr>
        <w:t>、</w:t>
      </w:r>
      <w:r>
        <w:rPr>
          <w:rFonts w:hint="eastAsia" w:ascii="Times New Roman"/>
          <w:color w:val="000000"/>
          <w:sz w:val="21"/>
          <w:szCs w:val="21"/>
        </w:rPr>
        <w:t>小米</w:t>
      </w:r>
      <w:r>
        <w:rPr>
          <w:rFonts w:ascii="Times New Roman"/>
          <w:color w:val="000000"/>
          <w:sz w:val="21"/>
          <w:szCs w:val="21"/>
        </w:rPr>
        <w:t>等国内外几十家终端</w:t>
      </w:r>
      <w:r>
        <w:rPr>
          <w:rFonts w:hint="eastAsia" w:ascii="Times New Roman"/>
          <w:color w:val="000000"/>
          <w:sz w:val="21"/>
          <w:szCs w:val="21"/>
        </w:rPr>
        <w:t>显示</w:t>
      </w:r>
      <w:r>
        <w:rPr>
          <w:rFonts w:ascii="Times New Roman"/>
          <w:color w:val="000000"/>
          <w:sz w:val="21"/>
          <w:szCs w:val="21"/>
        </w:rPr>
        <w:t>产品，</w:t>
      </w:r>
      <w:r>
        <w:rPr>
          <w:rFonts w:hint="eastAsia" w:ascii="Times New Roman"/>
          <w:color w:val="000000"/>
          <w:sz w:val="21"/>
          <w:szCs w:val="21"/>
        </w:rPr>
        <w:t>成功实现</w:t>
      </w:r>
      <w:r>
        <w:rPr>
          <w:rFonts w:ascii="Times New Roman"/>
          <w:color w:val="000000"/>
          <w:sz w:val="21"/>
          <w:szCs w:val="21"/>
        </w:rPr>
        <w:t>了</w:t>
      </w:r>
      <w:r>
        <w:rPr>
          <w:rFonts w:hint="eastAsia" w:ascii="Times New Roman"/>
          <w:color w:val="000000"/>
          <w:sz w:val="21"/>
          <w:szCs w:val="21"/>
        </w:rPr>
        <w:t>技术</w:t>
      </w:r>
      <w:r>
        <w:rPr>
          <w:rFonts w:ascii="Times New Roman"/>
          <w:color w:val="000000"/>
          <w:sz w:val="21"/>
          <w:szCs w:val="21"/>
        </w:rPr>
        <w:t>产业化、</w:t>
      </w:r>
      <w:r>
        <w:rPr>
          <w:rFonts w:hint="eastAsia" w:ascii="Times New Roman"/>
          <w:color w:val="000000"/>
          <w:sz w:val="21"/>
          <w:szCs w:val="21"/>
        </w:rPr>
        <w:t>产业</w:t>
      </w:r>
      <w:r>
        <w:rPr>
          <w:rFonts w:ascii="Times New Roman"/>
          <w:color w:val="000000"/>
          <w:sz w:val="21"/>
          <w:szCs w:val="21"/>
        </w:rPr>
        <w:t>规模化、产品</w:t>
      </w:r>
      <w:r>
        <w:rPr>
          <w:rFonts w:hint="eastAsia" w:ascii="Times New Roman"/>
          <w:color w:val="000000"/>
          <w:sz w:val="21"/>
          <w:szCs w:val="21"/>
        </w:rPr>
        <w:t>国际化</w:t>
      </w:r>
      <w:r>
        <w:rPr>
          <w:rFonts w:ascii="Times New Roman"/>
          <w:color w:val="000000"/>
          <w:sz w:val="21"/>
          <w:szCs w:val="21"/>
        </w:rPr>
        <w:t>的</w:t>
      </w:r>
      <w:r>
        <w:rPr>
          <w:rFonts w:hint="eastAsia" w:ascii="Times New Roman"/>
          <w:color w:val="000000"/>
          <w:sz w:val="21"/>
          <w:szCs w:val="21"/>
        </w:rPr>
        <w:t>推广</w:t>
      </w:r>
      <w:r>
        <w:rPr>
          <w:rFonts w:ascii="Times New Roman"/>
          <w:color w:val="000000"/>
          <w:sz w:val="21"/>
          <w:szCs w:val="21"/>
        </w:rPr>
        <w:t>应用。</w:t>
      </w:r>
    </w:p>
    <w:p>
      <w:pPr>
        <w:autoSpaceDE w:val="0"/>
        <w:autoSpaceDN w:val="0"/>
        <w:adjustRightInd w:val="0"/>
        <w:spacing w:line="360" w:lineRule="exact"/>
        <w:ind w:firstLine="420" w:firstLineChars="200"/>
        <w:jc w:val="left"/>
        <w:rPr>
          <w:color w:val="000000"/>
          <w:szCs w:val="21"/>
        </w:rPr>
      </w:pPr>
      <w:r>
        <w:rPr>
          <w:rFonts w:hint="eastAsia"/>
          <w:color w:val="000000"/>
          <w:szCs w:val="21"/>
        </w:rPr>
        <w:t>对</w:t>
      </w:r>
      <w:r>
        <w:rPr>
          <w:color w:val="000000"/>
          <w:szCs w:val="21"/>
        </w:rPr>
        <w:t>创新点</w:t>
      </w:r>
      <w:r>
        <w:rPr>
          <w:rFonts w:hint="eastAsia"/>
          <w:color w:val="000000"/>
          <w:szCs w:val="21"/>
        </w:rPr>
        <w:t>二、</w:t>
      </w:r>
      <w:r>
        <w:rPr>
          <w:color w:val="000000"/>
          <w:szCs w:val="21"/>
        </w:rPr>
        <w:t>创新点三做出了</w:t>
      </w:r>
      <w:r>
        <w:rPr>
          <w:rFonts w:hint="eastAsia"/>
          <w:color w:val="000000"/>
          <w:szCs w:val="21"/>
        </w:rPr>
        <w:t>重要</w:t>
      </w:r>
      <w:r>
        <w:rPr>
          <w:color w:val="000000"/>
          <w:szCs w:val="21"/>
        </w:rPr>
        <w:t>贡献。</w:t>
      </w:r>
    </w:p>
    <w:p>
      <w:pPr>
        <w:autoSpaceDE w:val="0"/>
        <w:autoSpaceDN w:val="0"/>
        <w:adjustRightInd w:val="0"/>
        <w:spacing w:before="156" w:beforeLines="50" w:line="360" w:lineRule="exact"/>
        <w:jc w:val="left"/>
        <w:rPr>
          <w:rFonts w:ascii="宋体" w:hAnsi="宋体" w:cs="宋体"/>
          <w:b/>
          <w:kern w:val="0"/>
          <w:szCs w:val="21"/>
        </w:rPr>
      </w:pPr>
      <w:r>
        <w:rPr>
          <w:rFonts w:hint="eastAsia"/>
          <w:b/>
          <w:color w:val="000000"/>
          <w:szCs w:val="21"/>
        </w:rPr>
        <w:t>第二完成单位：</w:t>
      </w:r>
      <w:r>
        <w:rPr>
          <w:rFonts w:hint="eastAsia"/>
          <w:b/>
          <w:szCs w:val="21"/>
        </w:rPr>
        <w:t>东旭集团有限公司</w:t>
      </w:r>
    </w:p>
    <w:p>
      <w:pPr>
        <w:spacing w:line="360" w:lineRule="exact"/>
        <w:ind w:firstLine="420" w:firstLineChars="200"/>
        <w:rPr>
          <w:szCs w:val="21"/>
        </w:rPr>
      </w:pPr>
      <w:r>
        <w:rPr>
          <w:rFonts w:hint="eastAsia"/>
          <w:szCs w:val="21"/>
        </w:rPr>
        <w:t>东旭集团有限公司主要</w:t>
      </w:r>
      <w:r>
        <w:rPr>
          <w:szCs w:val="21"/>
        </w:rPr>
        <w:t>负责项目的</w:t>
      </w:r>
      <w:r>
        <w:rPr>
          <w:rFonts w:hint="eastAsia"/>
          <w:szCs w:val="21"/>
        </w:rPr>
        <w:t>核心技术的</w:t>
      </w:r>
      <w:r>
        <w:rPr>
          <w:szCs w:val="21"/>
        </w:rPr>
        <w:t>研发和</w:t>
      </w:r>
      <w:r>
        <w:rPr>
          <w:rFonts w:hint="eastAsia"/>
          <w:szCs w:val="21"/>
        </w:rPr>
        <w:t>应用推广，协同</w:t>
      </w:r>
      <w:r>
        <w:rPr>
          <w:szCs w:val="21"/>
        </w:rPr>
        <w:t>开发了</w:t>
      </w:r>
      <w:r>
        <w:rPr>
          <w:rFonts w:hint="eastAsia"/>
          <w:szCs w:val="21"/>
        </w:rPr>
        <w:t>力学性能与增强效果兼优的触控屏保护玻璃化学组成，奠定</w:t>
      </w:r>
      <w:r>
        <w:rPr>
          <w:szCs w:val="21"/>
        </w:rPr>
        <w:t>了自主知识产权基础；</w:t>
      </w:r>
      <w:r>
        <w:rPr>
          <w:rFonts w:hint="eastAsia"/>
          <w:szCs w:val="21"/>
        </w:rPr>
        <w:t>发明</w:t>
      </w:r>
      <w:r>
        <w:rPr>
          <w:szCs w:val="21"/>
        </w:rPr>
        <w:t>了</w:t>
      </w:r>
      <w:r>
        <w:rPr>
          <w:rFonts w:hint="eastAsia"/>
          <w:szCs w:val="21"/>
        </w:rPr>
        <w:t>配合料</w:t>
      </w:r>
      <w:r>
        <w:rPr>
          <w:szCs w:val="21"/>
        </w:rPr>
        <w:t>润湿剂，解决了不同细度</w:t>
      </w:r>
      <w:r>
        <w:rPr>
          <w:rFonts w:hint="eastAsia"/>
          <w:szCs w:val="21"/>
        </w:rPr>
        <w:t>原料</w:t>
      </w:r>
      <w:r>
        <w:rPr>
          <w:szCs w:val="21"/>
        </w:rPr>
        <w:t>偏析问题；</w:t>
      </w:r>
      <w:r>
        <w:rPr>
          <w:rFonts w:hint="eastAsia"/>
          <w:szCs w:val="21"/>
        </w:rPr>
        <w:t>通过熔窑数值和物理模拟试验，提出</w:t>
      </w:r>
      <w:r>
        <w:rPr>
          <w:szCs w:val="21"/>
        </w:rPr>
        <w:t>了</w:t>
      </w:r>
      <w:r>
        <w:rPr>
          <w:rFonts w:hint="eastAsia"/>
          <w:szCs w:val="21"/>
        </w:rPr>
        <w:t>“双热点”玻璃熔制</w:t>
      </w:r>
      <w:r>
        <w:rPr>
          <w:szCs w:val="21"/>
        </w:rPr>
        <w:t>工艺和发明了复合澄清剂，</w:t>
      </w:r>
      <w:r>
        <w:rPr>
          <w:rFonts w:hint="eastAsia"/>
          <w:szCs w:val="21"/>
        </w:rPr>
        <w:t>解决</w:t>
      </w:r>
      <w:r>
        <w:rPr>
          <w:szCs w:val="21"/>
        </w:rPr>
        <w:t>了玻璃</w:t>
      </w:r>
      <w:r>
        <w:rPr>
          <w:rFonts w:hint="eastAsia"/>
          <w:szCs w:val="21"/>
        </w:rPr>
        <w:t>熔化</w:t>
      </w:r>
      <w:r>
        <w:rPr>
          <w:szCs w:val="21"/>
        </w:rPr>
        <w:t>难</w:t>
      </w:r>
      <w:r>
        <w:rPr>
          <w:rFonts w:hint="eastAsia"/>
          <w:szCs w:val="21"/>
        </w:rPr>
        <w:t>、</w:t>
      </w:r>
      <w:r>
        <w:rPr>
          <w:szCs w:val="21"/>
        </w:rPr>
        <w:t>澄清难问题；</w:t>
      </w:r>
      <w:r>
        <w:rPr>
          <w:rFonts w:hint="eastAsia"/>
          <w:szCs w:val="21"/>
        </w:rPr>
        <w:t>揭示</w:t>
      </w:r>
      <w:r>
        <w:rPr>
          <w:szCs w:val="21"/>
        </w:rPr>
        <w:t>了羟基对玻璃液澄清和</w:t>
      </w:r>
      <w:r>
        <w:rPr>
          <w:rFonts w:hint="eastAsia"/>
          <w:szCs w:val="21"/>
        </w:rPr>
        <w:t>吸热</w:t>
      </w:r>
      <w:r>
        <w:rPr>
          <w:szCs w:val="21"/>
        </w:rPr>
        <w:t>提高</w:t>
      </w:r>
      <w:r>
        <w:rPr>
          <w:rFonts w:hint="eastAsia"/>
          <w:szCs w:val="21"/>
        </w:rPr>
        <w:t>温度</w:t>
      </w:r>
      <w:r>
        <w:rPr>
          <w:szCs w:val="21"/>
        </w:rPr>
        <w:t>的</w:t>
      </w:r>
      <w:r>
        <w:rPr>
          <w:rFonts w:hint="eastAsia"/>
          <w:szCs w:val="21"/>
        </w:rPr>
        <w:t>机理，提出</w:t>
      </w:r>
      <w:r>
        <w:rPr>
          <w:szCs w:val="21"/>
        </w:rPr>
        <w:t>了水蒸气</w:t>
      </w:r>
      <w:r>
        <w:rPr>
          <w:rFonts w:hint="eastAsia"/>
          <w:szCs w:val="21"/>
        </w:rPr>
        <w:t>浅层</w:t>
      </w:r>
      <w:r>
        <w:rPr>
          <w:szCs w:val="21"/>
        </w:rPr>
        <w:t>鼓泡技术；</w:t>
      </w:r>
      <w:r>
        <w:rPr>
          <w:rFonts w:hint="eastAsia"/>
          <w:szCs w:val="21"/>
        </w:rPr>
        <w:t>提出了“类等比拉薄”技术，奠定了高铝</w:t>
      </w:r>
      <w:r>
        <w:rPr>
          <w:szCs w:val="21"/>
        </w:rPr>
        <w:t>玻璃超薄成</w:t>
      </w:r>
      <w:r>
        <w:rPr>
          <w:rFonts w:hint="eastAsia"/>
          <w:szCs w:val="21"/>
        </w:rPr>
        <w:t>形工艺</w:t>
      </w:r>
      <w:r>
        <w:rPr>
          <w:szCs w:val="21"/>
        </w:rPr>
        <w:t>基础。</w:t>
      </w:r>
    </w:p>
    <w:p>
      <w:pPr>
        <w:spacing w:line="360" w:lineRule="exact"/>
        <w:ind w:firstLine="420" w:firstLineChars="200"/>
        <w:rPr>
          <w:szCs w:val="21"/>
        </w:rPr>
      </w:pPr>
      <w:r>
        <w:rPr>
          <w:rFonts w:hint="eastAsia"/>
          <w:szCs w:val="21"/>
        </w:rPr>
        <w:t>2012年东旭集团有限公司、绵阳科技城发展投资（集团）有限公司、</w:t>
      </w:r>
      <w:r>
        <w:rPr>
          <w:szCs w:val="21"/>
        </w:rPr>
        <w:t>四川长虹电器股份有限公司</w:t>
      </w:r>
      <w:r>
        <w:rPr>
          <w:rFonts w:hint="eastAsia"/>
          <w:szCs w:val="21"/>
        </w:rPr>
        <w:t>共同</w:t>
      </w:r>
      <w:r>
        <w:rPr>
          <w:szCs w:val="21"/>
        </w:rPr>
        <w:t>出资，成立四川旭虹光电科技有限公司</w:t>
      </w:r>
      <w:r>
        <w:rPr>
          <w:rFonts w:hint="eastAsia"/>
          <w:szCs w:val="21"/>
        </w:rPr>
        <w:t>并成功实现技术成果</w:t>
      </w:r>
      <w:r>
        <w:rPr>
          <w:szCs w:val="21"/>
        </w:rPr>
        <w:t>产业化。</w:t>
      </w:r>
    </w:p>
    <w:p>
      <w:pPr>
        <w:spacing w:line="360" w:lineRule="exact"/>
        <w:ind w:firstLine="420" w:firstLineChars="200"/>
        <w:rPr>
          <w:szCs w:val="21"/>
        </w:rPr>
      </w:pPr>
      <w:r>
        <w:rPr>
          <w:rFonts w:hint="eastAsia"/>
          <w:szCs w:val="21"/>
        </w:rPr>
        <w:t>对创新点一、创新点二和创新点三分别做出了重要贡献。</w:t>
      </w:r>
    </w:p>
    <w:p>
      <w:pPr>
        <w:autoSpaceDE w:val="0"/>
        <w:autoSpaceDN w:val="0"/>
        <w:adjustRightInd w:val="0"/>
        <w:spacing w:before="156" w:beforeLines="50" w:line="360" w:lineRule="exact"/>
        <w:jc w:val="left"/>
        <w:rPr>
          <w:b/>
          <w:color w:val="000000"/>
          <w:szCs w:val="21"/>
        </w:rPr>
      </w:pPr>
    </w:p>
    <w:p>
      <w:pPr>
        <w:autoSpaceDE w:val="0"/>
        <w:autoSpaceDN w:val="0"/>
        <w:adjustRightInd w:val="0"/>
        <w:spacing w:before="156" w:beforeLines="50" w:line="360" w:lineRule="exact"/>
        <w:jc w:val="left"/>
        <w:rPr>
          <w:b/>
          <w:color w:val="000000"/>
          <w:szCs w:val="21"/>
        </w:rPr>
      </w:pPr>
    </w:p>
    <w:p>
      <w:pPr>
        <w:autoSpaceDE w:val="0"/>
        <w:autoSpaceDN w:val="0"/>
        <w:adjustRightInd w:val="0"/>
        <w:spacing w:before="156" w:beforeLines="50" w:line="360" w:lineRule="exact"/>
        <w:jc w:val="left"/>
        <w:rPr>
          <w:rFonts w:ascii="宋体" w:hAnsi="宋体" w:cs="宋体"/>
          <w:b/>
          <w:kern w:val="0"/>
          <w:szCs w:val="21"/>
        </w:rPr>
      </w:pPr>
      <w:r>
        <w:rPr>
          <w:rFonts w:hint="eastAsia"/>
          <w:b/>
          <w:color w:val="000000"/>
          <w:szCs w:val="21"/>
        </w:rPr>
        <w:t>第三完成单位：</w:t>
      </w:r>
      <w:r>
        <w:rPr>
          <w:rFonts w:hint="eastAsia"/>
          <w:b/>
          <w:szCs w:val="21"/>
        </w:rPr>
        <w:t>北京工业大学</w:t>
      </w:r>
    </w:p>
    <w:p>
      <w:pPr>
        <w:spacing w:line="360" w:lineRule="exact"/>
        <w:ind w:firstLine="420" w:firstLineChars="200"/>
        <w:rPr>
          <w:szCs w:val="21"/>
        </w:rPr>
      </w:pPr>
      <w:r>
        <w:rPr>
          <w:rFonts w:hint="eastAsia"/>
          <w:szCs w:val="21"/>
        </w:rPr>
        <w:t>北京工业大学是项目第三完成单位，主要</w:t>
      </w:r>
      <w:r>
        <w:rPr>
          <w:szCs w:val="21"/>
        </w:rPr>
        <w:t>负责</w:t>
      </w:r>
      <w:r>
        <w:rPr>
          <w:rFonts w:hint="eastAsia"/>
          <w:szCs w:val="21"/>
        </w:rPr>
        <w:t>玻璃化学</w:t>
      </w:r>
      <w:r>
        <w:rPr>
          <w:szCs w:val="21"/>
        </w:rPr>
        <w:t>组成设计基础研究与配方开发，</w:t>
      </w:r>
      <w:r>
        <w:rPr>
          <w:rFonts w:hint="eastAsia"/>
          <w:szCs w:val="21"/>
        </w:rPr>
        <w:t>针对玻璃理化性能与制备工艺协调问题，探明了氧铝硅比</w:t>
      </w:r>
      <w:r>
        <w:rPr>
          <w:szCs w:val="21"/>
        </w:rPr>
        <w:t>[O/(Al+Si)]</w:t>
      </w:r>
      <w:r>
        <w:rPr>
          <w:rFonts w:hint="eastAsia"/>
          <w:szCs w:val="21"/>
        </w:rPr>
        <w:t>和铝碱比</w:t>
      </w:r>
      <w:r>
        <w:rPr>
          <w:szCs w:val="21"/>
        </w:rPr>
        <w:t>[Al</w:t>
      </w:r>
      <w:r>
        <w:rPr>
          <w:szCs w:val="21"/>
          <w:vertAlign w:val="subscript"/>
        </w:rPr>
        <w:t>2</w:t>
      </w:r>
      <w:r>
        <w:rPr>
          <w:szCs w:val="21"/>
        </w:rPr>
        <w:t>O</w:t>
      </w:r>
      <w:r>
        <w:rPr>
          <w:szCs w:val="21"/>
          <w:vertAlign w:val="subscript"/>
        </w:rPr>
        <w:t>3</w:t>
      </w:r>
      <w:r>
        <w:rPr>
          <w:szCs w:val="21"/>
        </w:rPr>
        <w:t>/(R</w:t>
      </w:r>
      <w:r>
        <w:rPr>
          <w:szCs w:val="21"/>
          <w:vertAlign w:val="subscript"/>
        </w:rPr>
        <w:t>2</w:t>
      </w:r>
      <w:r>
        <w:rPr>
          <w:szCs w:val="21"/>
        </w:rPr>
        <w:t>O+RO)]</w:t>
      </w:r>
      <w:r>
        <w:rPr>
          <w:rFonts w:hint="eastAsia"/>
          <w:szCs w:val="21"/>
        </w:rPr>
        <w:t>与弹性模量、表面张力和熔化温度之间关系，利用</w:t>
      </w:r>
      <w:r>
        <w:rPr>
          <w:szCs w:val="21"/>
        </w:rPr>
        <w:t>Al</w:t>
      </w:r>
      <w:r>
        <w:rPr>
          <w:szCs w:val="21"/>
          <w:vertAlign w:val="subscript"/>
        </w:rPr>
        <w:t>2</w:t>
      </w:r>
      <w:r>
        <w:rPr>
          <w:szCs w:val="21"/>
        </w:rPr>
        <w:t>O</w:t>
      </w:r>
      <w:r>
        <w:rPr>
          <w:szCs w:val="21"/>
          <w:vertAlign w:val="subscript"/>
        </w:rPr>
        <w:t>3</w:t>
      </w:r>
      <w:r>
        <w:rPr>
          <w:rFonts w:hint="eastAsia"/>
          <w:szCs w:val="21"/>
        </w:rPr>
        <w:t>提高弹性模量，</w:t>
      </w:r>
      <w:r>
        <w:rPr>
          <w:szCs w:val="21"/>
        </w:rPr>
        <w:t>ZrO</w:t>
      </w:r>
      <w:r>
        <w:rPr>
          <w:szCs w:val="21"/>
          <w:vertAlign w:val="subscript"/>
        </w:rPr>
        <w:t>2</w:t>
      </w:r>
      <w:r>
        <w:rPr>
          <w:rFonts w:hint="eastAsia"/>
          <w:szCs w:val="21"/>
        </w:rPr>
        <w:t>提升表面耐划伤性，发明了力学性能与化学增强兼优的触控屏保护玻璃化学组成，突破了国外玻璃化学组成知识产权壁垒；</w:t>
      </w:r>
    </w:p>
    <w:p>
      <w:pPr>
        <w:spacing w:line="360" w:lineRule="exact"/>
        <w:ind w:firstLine="420" w:firstLineChars="200"/>
        <w:rPr>
          <w:szCs w:val="21"/>
        </w:rPr>
      </w:pPr>
      <w:r>
        <w:rPr>
          <w:rFonts w:hint="eastAsia"/>
          <w:szCs w:val="21"/>
        </w:rPr>
        <w:t>研究石英砂原料形态、尺寸、分布等特性参数对熔解特性的影响作用规律，开发了满足浮法成形工艺要求的玻璃配方。在化学强化工艺方面，改善熔盐温度场均匀性，减少翘曲，提高生产效率，获取最佳化学强化工艺条件，为项目成果输出产品的推广应用提供技术支撑。</w:t>
      </w:r>
    </w:p>
    <w:p>
      <w:pPr>
        <w:spacing w:line="360" w:lineRule="exact"/>
        <w:ind w:firstLine="420" w:firstLineChars="200"/>
        <w:rPr>
          <w:b/>
          <w:color w:val="000000"/>
          <w:szCs w:val="21"/>
        </w:rPr>
      </w:pPr>
      <w:r>
        <w:rPr>
          <w:rFonts w:hint="eastAsia"/>
          <w:szCs w:val="21"/>
        </w:rPr>
        <w:t>对创新点一做出了重要贡献。</w:t>
      </w:r>
    </w:p>
    <w:p>
      <w:pPr>
        <w:autoSpaceDE w:val="0"/>
        <w:autoSpaceDN w:val="0"/>
        <w:adjustRightInd w:val="0"/>
        <w:spacing w:before="156" w:beforeLines="50" w:line="360" w:lineRule="exact"/>
        <w:jc w:val="left"/>
        <w:rPr>
          <w:rFonts w:ascii="宋体" w:hAnsi="宋体" w:cs="宋体"/>
          <w:b/>
          <w:kern w:val="0"/>
          <w:szCs w:val="21"/>
        </w:rPr>
      </w:pPr>
      <w:r>
        <w:rPr>
          <w:rFonts w:hint="eastAsia"/>
          <w:b/>
          <w:color w:val="000000"/>
          <w:szCs w:val="21"/>
        </w:rPr>
        <w:t>第四完成单位：</w:t>
      </w:r>
      <w:r>
        <w:rPr>
          <w:rFonts w:hint="eastAsia"/>
          <w:b/>
          <w:szCs w:val="21"/>
        </w:rPr>
        <w:t>武汉理工大学</w:t>
      </w:r>
    </w:p>
    <w:p>
      <w:pPr>
        <w:autoSpaceDE w:val="0"/>
        <w:autoSpaceDN w:val="0"/>
        <w:adjustRightInd w:val="0"/>
        <w:spacing w:line="360" w:lineRule="exact"/>
        <w:ind w:firstLine="420" w:firstLineChars="200"/>
        <w:jc w:val="left"/>
        <w:rPr>
          <w:szCs w:val="21"/>
        </w:rPr>
      </w:pPr>
      <w:r>
        <w:rPr>
          <w:rFonts w:hint="eastAsia"/>
          <w:szCs w:val="21"/>
        </w:rPr>
        <w:t>武汉理工大学是项目第四完成单位，主要</w:t>
      </w:r>
      <w:r>
        <w:rPr>
          <w:szCs w:val="21"/>
        </w:rPr>
        <w:t>负责</w:t>
      </w:r>
      <w:r>
        <w:rPr>
          <w:rFonts w:hint="eastAsia"/>
          <w:szCs w:val="21"/>
        </w:rPr>
        <w:t>超薄碱铝硅酸盐玻璃化学强化熔盐和助剂开发</w:t>
      </w:r>
      <w:r>
        <w:rPr>
          <w:szCs w:val="21"/>
        </w:rPr>
        <w:t>，</w:t>
      </w:r>
      <w:r>
        <w:rPr>
          <w:rFonts w:hint="eastAsia"/>
          <w:szCs w:val="21"/>
        </w:rPr>
        <w:t>针对国产工业级硝酸钾的生产工艺与杂质成份特性，创新发明无机纳米粉体，加速硝酸钾熔盐中杂质基团等的分解与挥发，使熔盐澄清时间缩短至8小时以内,消除了有害杂质离子对化学强化效果的影响，实现了工业级硝酸钾对高纯度硝酸钾的替代，使高铝玻璃化学强化原料成本降低50%以上。</w:t>
      </w:r>
    </w:p>
    <w:p>
      <w:pPr>
        <w:autoSpaceDE w:val="0"/>
        <w:autoSpaceDN w:val="0"/>
        <w:adjustRightInd w:val="0"/>
        <w:spacing w:line="360" w:lineRule="exact"/>
        <w:ind w:firstLine="420" w:firstLineChars="200"/>
        <w:jc w:val="left"/>
        <w:rPr>
          <w:szCs w:val="21"/>
        </w:rPr>
      </w:pPr>
      <w:r>
        <w:rPr>
          <w:rFonts w:hint="eastAsia"/>
          <w:szCs w:val="21"/>
        </w:rPr>
        <w:t>开发采用银离子交换技术赋予高铝屏幕保护玻璃优异的抗菌性能，开发出适合高铝玻璃高效化学强化的高温熔盐体系及其强化工艺，可使玻璃表面压应力达950 MPa以上，综合性能国际一流水平。</w:t>
      </w:r>
    </w:p>
    <w:p>
      <w:pPr>
        <w:autoSpaceDE w:val="0"/>
        <w:autoSpaceDN w:val="0"/>
        <w:adjustRightInd w:val="0"/>
        <w:spacing w:line="360" w:lineRule="exact"/>
        <w:ind w:firstLine="420" w:firstLineChars="200"/>
        <w:jc w:val="left"/>
        <w:rPr>
          <w:szCs w:val="21"/>
        </w:rPr>
      </w:pPr>
      <w:r>
        <w:rPr>
          <w:rFonts w:hint="eastAsia"/>
          <w:szCs w:val="21"/>
        </w:rPr>
        <w:t>对创新点四做出了重要贡献。</w:t>
      </w:r>
    </w:p>
    <w:p>
      <w:pPr>
        <w:autoSpaceDE w:val="0"/>
        <w:autoSpaceDN w:val="0"/>
        <w:adjustRightInd w:val="0"/>
        <w:spacing w:line="360" w:lineRule="exact"/>
        <w:ind w:firstLine="405"/>
        <w:jc w:val="left"/>
        <w:rPr>
          <w:rFonts w:ascii="宋体" w:hAnsi="宋体" w:cs="宋体"/>
          <w:b/>
          <w:bCs/>
          <w:kern w:val="0"/>
          <w:szCs w:val="21"/>
        </w:rPr>
      </w:pPr>
    </w:p>
    <w:p>
      <w:pPr>
        <w:autoSpaceDE w:val="0"/>
        <w:autoSpaceDN w:val="0"/>
        <w:adjustRightInd w:val="0"/>
        <w:spacing w:line="360" w:lineRule="exact"/>
        <w:ind w:firstLine="405"/>
        <w:jc w:val="left"/>
        <w:rPr>
          <w:rFonts w:ascii="宋体" w:hAnsi="宋体" w:cs="宋体"/>
          <w:b/>
          <w:bCs/>
          <w:kern w:val="0"/>
          <w:szCs w:val="21"/>
        </w:rPr>
      </w:pPr>
      <w:r>
        <w:rPr>
          <w:rFonts w:hint="eastAsia" w:ascii="宋体" w:hAnsi="宋体" w:cs="宋体"/>
          <w:b/>
          <w:bCs/>
          <w:kern w:val="0"/>
          <w:szCs w:val="21"/>
        </w:rPr>
        <w:t>完成人合作关系说明</w:t>
      </w:r>
    </w:p>
    <w:p>
      <w:pPr>
        <w:spacing w:line="360" w:lineRule="exact"/>
        <w:ind w:firstLine="420" w:firstLineChars="200"/>
        <w:rPr>
          <w:rFonts w:ascii="宋体" w:hAnsi="宋体"/>
          <w:szCs w:val="21"/>
        </w:rPr>
      </w:pPr>
      <w:r>
        <w:rPr>
          <w:rFonts w:hint="eastAsia" w:ascii="宋体" w:hAnsi="宋体"/>
          <w:szCs w:val="21"/>
        </w:rPr>
        <w:t>“高强超薄浮法铝硅酸盐屏幕保护玻璃规模化生产成套技术与应用开发”项目涉及</w:t>
      </w:r>
      <w:r>
        <w:rPr>
          <w:rFonts w:ascii="宋体" w:hAnsi="宋体"/>
          <w:szCs w:val="21"/>
        </w:rPr>
        <w:t>4家单位、10位完成人。其中，刘再进、宫汝华、王卓卿、王耀君来自四川旭虹光电科技有限公司</w:t>
      </w:r>
      <w:r>
        <w:rPr>
          <w:rFonts w:hint="eastAsia" w:ascii="宋体" w:hAnsi="宋体"/>
          <w:szCs w:val="21"/>
        </w:rPr>
        <w:t>（简称旭虹）；</w:t>
      </w:r>
      <w:r>
        <w:rPr>
          <w:rFonts w:ascii="宋体" w:hAnsi="宋体"/>
          <w:szCs w:val="21"/>
        </w:rPr>
        <w:t>任书明、陈发伟、李俊锋来自东旭集团有限公司</w:t>
      </w:r>
      <w:r>
        <w:rPr>
          <w:rFonts w:hint="eastAsia" w:ascii="宋体" w:hAnsi="宋体"/>
          <w:szCs w:val="21"/>
        </w:rPr>
        <w:t>（简称东旭）</w:t>
      </w:r>
      <w:r>
        <w:rPr>
          <w:rFonts w:ascii="宋体" w:hAnsi="宋体"/>
          <w:szCs w:val="21"/>
        </w:rPr>
        <w:t>；田英良来自北京工业大学</w:t>
      </w:r>
      <w:r>
        <w:rPr>
          <w:rFonts w:hint="eastAsia" w:ascii="宋体" w:hAnsi="宋体"/>
          <w:szCs w:val="21"/>
        </w:rPr>
        <w:t>（简称北工大）</w:t>
      </w:r>
      <w:r>
        <w:rPr>
          <w:rFonts w:ascii="宋体" w:hAnsi="宋体"/>
          <w:szCs w:val="21"/>
        </w:rPr>
        <w:t>；刘超来自武汉理工大学</w:t>
      </w:r>
      <w:r>
        <w:rPr>
          <w:rFonts w:hint="eastAsia" w:ascii="宋体" w:hAnsi="宋体"/>
          <w:szCs w:val="21"/>
        </w:rPr>
        <w:t>（简称武工大）。项目伊始完成人密切合作，历经应用基础与</w:t>
      </w:r>
      <w:r>
        <w:rPr>
          <w:rFonts w:ascii="宋体" w:hAnsi="宋体"/>
          <w:szCs w:val="21"/>
        </w:rPr>
        <w:t>实验</w:t>
      </w:r>
      <w:r>
        <w:rPr>
          <w:rFonts w:hint="eastAsia" w:ascii="宋体" w:hAnsi="宋体"/>
          <w:szCs w:val="21"/>
        </w:rPr>
        <w:t>室研究</w:t>
      </w:r>
      <w:r>
        <w:rPr>
          <w:rFonts w:ascii="宋体" w:hAnsi="宋体"/>
          <w:szCs w:val="21"/>
        </w:rPr>
        <w:t>、工艺设计、技术和</w:t>
      </w:r>
      <w:r>
        <w:rPr>
          <w:rFonts w:hint="eastAsia" w:ascii="宋体" w:hAnsi="宋体"/>
          <w:szCs w:val="21"/>
        </w:rPr>
        <w:t>设</w:t>
      </w:r>
      <w:r>
        <w:rPr>
          <w:rFonts w:ascii="宋体" w:hAnsi="宋体"/>
          <w:szCs w:val="21"/>
        </w:rPr>
        <w:t>备</w:t>
      </w:r>
      <w:r>
        <w:rPr>
          <w:rFonts w:hint="eastAsia" w:ascii="宋体" w:hAnsi="宋体"/>
          <w:szCs w:val="21"/>
        </w:rPr>
        <w:t>研</w:t>
      </w:r>
      <w:r>
        <w:rPr>
          <w:rFonts w:ascii="宋体" w:hAnsi="宋体"/>
          <w:szCs w:val="21"/>
        </w:rPr>
        <w:t>发、产业示范攻关、产品质量控制</w:t>
      </w:r>
      <w:r>
        <w:rPr>
          <w:rFonts w:hint="eastAsia" w:ascii="宋体" w:hAnsi="宋体"/>
          <w:szCs w:val="21"/>
        </w:rPr>
        <w:t>和产品</w:t>
      </w:r>
      <w:r>
        <w:rPr>
          <w:rFonts w:ascii="宋体" w:hAnsi="宋体"/>
          <w:szCs w:val="21"/>
        </w:rPr>
        <w:t>应用</w:t>
      </w:r>
      <w:r>
        <w:rPr>
          <w:rFonts w:hint="eastAsia" w:ascii="宋体" w:hAnsi="宋体"/>
          <w:szCs w:val="21"/>
        </w:rPr>
        <w:t>开发</w:t>
      </w:r>
      <w:r>
        <w:rPr>
          <w:rFonts w:ascii="宋体" w:hAnsi="宋体"/>
          <w:szCs w:val="21"/>
        </w:rPr>
        <w:t>等，</w:t>
      </w:r>
      <w:r>
        <w:rPr>
          <w:rFonts w:hint="eastAsia" w:ascii="宋体" w:hAnsi="宋体"/>
          <w:szCs w:val="21"/>
        </w:rPr>
        <w:t>建立如下</w:t>
      </w:r>
      <w:r>
        <w:rPr>
          <w:rFonts w:ascii="宋体" w:hAnsi="宋体"/>
          <w:szCs w:val="21"/>
        </w:rPr>
        <w:t>合作关系：</w:t>
      </w:r>
    </w:p>
    <w:p>
      <w:pPr>
        <w:spacing w:line="360" w:lineRule="exact"/>
        <w:ind w:firstLine="420" w:firstLineChars="200"/>
        <w:rPr>
          <w:rFonts w:ascii="宋体" w:hAnsi="宋体"/>
          <w:szCs w:val="21"/>
        </w:rPr>
      </w:pPr>
      <w:r>
        <w:rPr>
          <w:rFonts w:hint="eastAsia" w:ascii="宋体" w:hAnsi="宋体"/>
          <w:szCs w:val="21"/>
        </w:rPr>
        <w:t>（一）东旭和北工大在“新型电子玻璃材料”领域有长期密切合作关系。双方看准新型触控屏幕保护玻璃市场的发展前景，于</w:t>
      </w:r>
      <w:r>
        <w:rPr>
          <w:rFonts w:ascii="宋体" w:hAnsi="宋体"/>
          <w:szCs w:val="21"/>
        </w:rPr>
        <w:t>2007年11月18日</w:t>
      </w:r>
      <w:r>
        <w:rPr>
          <w:rFonts w:hint="eastAsia" w:ascii="宋体" w:hAnsi="宋体"/>
          <w:szCs w:val="21"/>
        </w:rPr>
        <w:t>签署了“基于浮法工艺生产触控制屏显示玻璃”的立项文件。目标是实现</w:t>
      </w:r>
      <w:r>
        <w:rPr>
          <w:rFonts w:ascii="宋体" w:hAnsi="宋体"/>
          <w:szCs w:val="21"/>
        </w:rPr>
        <w:t>高强度铝硅酸盐触控屏保护玻璃</w:t>
      </w:r>
      <w:r>
        <w:rPr>
          <w:rFonts w:hint="eastAsia" w:ascii="宋体" w:hAnsi="宋体"/>
          <w:szCs w:val="21"/>
        </w:rPr>
        <w:t>产业化。</w:t>
      </w:r>
      <w:r>
        <w:rPr>
          <w:rFonts w:ascii="宋体" w:hAnsi="宋体"/>
          <w:szCs w:val="21"/>
        </w:rPr>
        <w:t>东旭</w:t>
      </w:r>
      <w:r>
        <w:rPr>
          <w:rFonts w:hint="eastAsia" w:ascii="宋体" w:hAnsi="宋体"/>
          <w:szCs w:val="21"/>
        </w:rPr>
        <w:t>负责</w:t>
      </w:r>
      <w:r>
        <w:rPr>
          <w:rFonts w:ascii="宋体" w:hAnsi="宋体"/>
          <w:szCs w:val="21"/>
        </w:rPr>
        <w:t>提供研发经费和项目投资，北工大负责</w:t>
      </w:r>
      <w:r>
        <w:rPr>
          <w:rFonts w:hint="eastAsia" w:ascii="宋体" w:hAnsi="宋体"/>
          <w:szCs w:val="21"/>
        </w:rPr>
        <w:t>应用</w:t>
      </w:r>
      <w:r>
        <w:rPr>
          <w:rFonts w:ascii="宋体" w:hAnsi="宋体"/>
          <w:szCs w:val="21"/>
        </w:rPr>
        <w:t>基础研究</w:t>
      </w:r>
      <w:r>
        <w:rPr>
          <w:rFonts w:hint="eastAsia" w:ascii="宋体" w:hAnsi="宋体"/>
          <w:szCs w:val="21"/>
        </w:rPr>
        <w:t>。</w:t>
      </w:r>
    </w:p>
    <w:p>
      <w:pPr>
        <w:spacing w:line="360" w:lineRule="exact"/>
        <w:ind w:firstLine="420" w:firstLineChars="200"/>
        <w:rPr>
          <w:rFonts w:ascii="宋体" w:hAnsi="宋体" w:cs="宋体"/>
          <w:szCs w:val="21"/>
        </w:rPr>
      </w:pPr>
      <w:r>
        <w:rPr>
          <w:rFonts w:ascii="宋体" w:hAnsi="宋体"/>
          <w:szCs w:val="21"/>
        </w:rPr>
        <w:t>（</w:t>
      </w:r>
      <w:r>
        <w:rPr>
          <w:rFonts w:hint="eastAsia" w:ascii="宋体" w:hAnsi="宋体"/>
          <w:szCs w:val="21"/>
        </w:rPr>
        <w:t>二</w:t>
      </w:r>
      <w:r>
        <w:rPr>
          <w:rFonts w:ascii="宋体" w:hAnsi="宋体"/>
          <w:szCs w:val="21"/>
        </w:rPr>
        <w:t>）</w:t>
      </w:r>
      <w:r>
        <w:rPr>
          <w:rFonts w:hint="eastAsia" w:ascii="宋体" w:hAnsi="宋体"/>
          <w:szCs w:val="21"/>
        </w:rPr>
        <w:t>在北工大应用基础研究与东旭设备设计工作基础上，</w:t>
      </w:r>
      <w:r>
        <w:rPr>
          <w:rFonts w:ascii="宋体" w:hAnsi="宋体"/>
          <w:szCs w:val="21"/>
        </w:rPr>
        <w:t>2010年4月12日</w:t>
      </w:r>
      <w:r>
        <w:rPr>
          <w:rFonts w:hint="eastAsia" w:ascii="宋体" w:hAnsi="宋体"/>
          <w:szCs w:val="21"/>
        </w:rPr>
        <w:t>双方与</w:t>
      </w:r>
      <w:r>
        <w:rPr>
          <w:rFonts w:ascii="宋体" w:hAnsi="宋体"/>
          <w:szCs w:val="21"/>
        </w:rPr>
        <w:t>旭虹合作进行产业转化</w:t>
      </w:r>
      <w:r>
        <w:rPr>
          <w:rFonts w:hint="eastAsia" w:ascii="宋体" w:hAnsi="宋体"/>
          <w:szCs w:val="21"/>
        </w:rPr>
        <w:t>开发</w:t>
      </w:r>
      <w:r>
        <w:rPr>
          <w:rFonts w:ascii="宋体" w:hAnsi="宋体"/>
          <w:szCs w:val="21"/>
        </w:rPr>
        <w:t>。东旭任书明、陈发伟、李俊锋负责</w:t>
      </w:r>
      <w:r>
        <w:rPr>
          <w:rFonts w:hint="eastAsia" w:ascii="宋体" w:hAnsi="宋体"/>
          <w:szCs w:val="21"/>
        </w:rPr>
        <w:t>设</w:t>
      </w:r>
      <w:r>
        <w:rPr>
          <w:rFonts w:ascii="宋体" w:hAnsi="宋体"/>
          <w:szCs w:val="21"/>
        </w:rPr>
        <w:t>备开发和生产线建设</w:t>
      </w:r>
      <w:r>
        <w:rPr>
          <w:rFonts w:hint="eastAsia" w:ascii="宋体" w:hAnsi="宋体"/>
          <w:szCs w:val="21"/>
        </w:rPr>
        <w:t>、</w:t>
      </w:r>
      <w:r>
        <w:rPr>
          <w:rFonts w:ascii="宋体" w:hAnsi="宋体"/>
          <w:szCs w:val="21"/>
        </w:rPr>
        <w:t>北工大田英良负责料方和原料质量控制</w:t>
      </w:r>
      <w:r>
        <w:rPr>
          <w:rFonts w:hint="eastAsia" w:ascii="宋体" w:hAnsi="宋体"/>
          <w:szCs w:val="21"/>
        </w:rPr>
        <w:t>、</w:t>
      </w:r>
      <w:r>
        <w:rPr>
          <w:rFonts w:ascii="宋体" w:hAnsi="宋体"/>
          <w:szCs w:val="21"/>
        </w:rPr>
        <w:t>旭虹刘再进、宫汝华、王卓卿、王耀君</w:t>
      </w:r>
      <w:r>
        <w:rPr>
          <w:rFonts w:hint="eastAsia" w:ascii="宋体" w:hAnsi="宋体"/>
          <w:szCs w:val="21"/>
        </w:rPr>
        <w:t>负责</w:t>
      </w:r>
      <w:r>
        <w:rPr>
          <w:rFonts w:ascii="宋体" w:hAnsi="宋体"/>
          <w:szCs w:val="21"/>
        </w:rPr>
        <w:t>生产</w:t>
      </w:r>
      <w:r>
        <w:rPr>
          <w:rFonts w:hint="eastAsia" w:ascii="宋体" w:hAnsi="宋体"/>
          <w:szCs w:val="21"/>
        </w:rPr>
        <w:t>线</w:t>
      </w:r>
      <w:r>
        <w:rPr>
          <w:rFonts w:ascii="宋体" w:hAnsi="宋体"/>
          <w:szCs w:val="21"/>
        </w:rPr>
        <w:t>设备调试和技术攻关。</w:t>
      </w:r>
      <w:r>
        <w:rPr>
          <w:rFonts w:hint="eastAsia" w:ascii="宋体" w:hAnsi="宋体"/>
          <w:szCs w:val="21"/>
        </w:rPr>
        <w:t>生产线试产到产品获多家下游用户认证期间，三家单位完成人，分别有发明专利和软件著作共</w:t>
      </w:r>
      <w:r>
        <w:rPr>
          <w:rFonts w:hint="eastAsia" w:ascii="宋体" w:hAnsi="宋体" w:cs="宋体"/>
          <w:szCs w:val="21"/>
        </w:rPr>
        <w:t>同知识产权和论文。</w:t>
      </w:r>
    </w:p>
    <w:p>
      <w:pPr>
        <w:adjustRightInd w:val="0"/>
        <w:spacing w:line="360" w:lineRule="exact"/>
        <w:ind w:firstLine="420" w:firstLineChars="200"/>
        <w:jc w:val="left"/>
        <w:rPr>
          <w:rFonts w:ascii="宋体" w:hAnsi="宋体" w:cs="宋体"/>
        </w:rPr>
      </w:pPr>
      <w:r>
        <w:rPr>
          <w:rFonts w:hint="eastAsia" w:ascii="宋体" w:hAnsi="宋体" w:cs="宋体"/>
          <w:szCs w:val="21"/>
        </w:rPr>
        <w:t>（三）为了提升和改进北工大所提供的配方专利，</w:t>
      </w:r>
      <w:r>
        <w:rPr>
          <w:rFonts w:hint="eastAsia" w:ascii="宋体" w:hAnsi="宋体" w:cs="宋体"/>
          <w:color w:val="000000" w:themeColor="text1"/>
          <w:szCs w:val="21"/>
        </w:rPr>
        <w:t>东旭任书明与旭虹刘再进、宫汝华继续进行深化开发，取得新的配方专利：ZL201410401193.1</w:t>
      </w:r>
      <w:r>
        <w:fldChar w:fldCharType="begin"/>
      </w:r>
      <w:r>
        <w:instrText xml:space="preserve"> HYPERLINK "file:///D:\\报奖\\盖板玻璃\\Documents\\WeChat%20Files\\wxid_79o3ak6ia0or22\\Files\\1%20专利文本\\发明\\063%20%20一种高铝高钠盖板玻璃.pdf" </w:instrText>
      </w:r>
      <w:r>
        <w:fldChar w:fldCharType="separate"/>
      </w:r>
      <w:r>
        <w:rPr>
          <w:rFonts w:hint="eastAsia" w:ascii="宋体" w:hAnsi="宋体" w:cs="宋体"/>
          <w:color w:val="000000" w:themeColor="text1"/>
          <w:szCs w:val="21"/>
        </w:rPr>
        <w:t>一种高铝高钠盖板玻璃</w:t>
      </w:r>
      <w:r>
        <w:rPr>
          <w:rFonts w:hint="eastAsia" w:ascii="宋体" w:hAnsi="宋体" w:cs="宋体"/>
          <w:color w:val="000000" w:themeColor="text1"/>
          <w:szCs w:val="21"/>
        </w:rPr>
        <w:fldChar w:fldCharType="end"/>
      </w:r>
      <w:r>
        <w:rPr>
          <w:rFonts w:hint="eastAsia" w:ascii="宋体" w:hAnsi="宋体" w:cs="宋体"/>
        </w:rPr>
        <w:t>。</w:t>
      </w:r>
    </w:p>
    <w:p>
      <w:pPr>
        <w:adjustRightInd w:val="0"/>
        <w:spacing w:line="360" w:lineRule="exact"/>
        <w:ind w:firstLine="420" w:firstLineChars="200"/>
        <w:rPr>
          <w:rFonts w:ascii="宋体" w:hAnsi="宋体" w:cs="宋体"/>
          <w:szCs w:val="21"/>
        </w:rPr>
      </w:pPr>
      <w:r>
        <w:rPr>
          <w:rFonts w:hint="eastAsia" w:ascii="宋体" w:hAnsi="宋体" w:cs="宋体"/>
          <w:szCs w:val="21"/>
        </w:rPr>
        <w:t>（四）</w:t>
      </w:r>
      <w:r>
        <w:rPr>
          <w:rFonts w:hint="eastAsia" w:ascii="宋体" w:hAnsi="宋体" w:cs="宋体"/>
          <w:color w:val="000000" w:themeColor="text1"/>
          <w:szCs w:val="21"/>
        </w:rPr>
        <w:t>旭虹</w:t>
      </w:r>
      <w:r>
        <w:rPr>
          <w:rFonts w:hint="eastAsia" w:ascii="宋体" w:hAnsi="宋体" w:cs="宋体"/>
          <w:color w:val="000000"/>
          <w:szCs w:val="21"/>
        </w:rPr>
        <w:t>刘再进、王耀君、合作完成软件著作权：熔窑“双热点”“精澄清”工艺控制系统。</w:t>
      </w:r>
    </w:p>
    <w:p>
      <w:pPr>
        <w:adjustRightInd w:val="0"/>
        <w:spacing w:line="360" w:lineRule="exact"/>
        <w:ind w:firstLine="420" w:firstLineChars="200"/>
        <w:rPr>
          <w:rFonts w:ascii="宋体" w:hAnsi="宋体"/>
          <w:color w:val="000000" w:themeColor="text1"/>
          <w:szCs w:val="21"/>
        </w:rPr>
      </w:pPr>
      <w:r>
        <w:rPr>
          <w:rFonts w:hint="eastAsia" w:ascii="宋体" w:hAnsi="宋体"/>
          <w:szCs w:val="21"/>
        </w:rPr>
        <w:t>（五）</w:t>
      </w:r>
      <w:r>
        <w:rPr>
          <w:rFonts w:hint="eastAsia" w:ascii="宋体" w:hAnsi="宋体"/>
          <w:color w:val="000000" w:themeColor="text1"/>
          <w:szCs w:val="21"/>
        </w:rPr>
        <w:t>旭虹</w:t>
      </w:r>
      <w:r>
        <w:rPr>
          <w:rFonts w:hint="eastAsia" w:ascii="宋体" w:hAnsi="宋体"/>
          <w:color w:val="000000"/>
          <w:szCs w:val="21"/>
        </w:rPr>
        <w:t>张克</w:t>
      </w:r>
      <w:r>
        <w:rPr>
          <w:rFonts w:ascii="宋体" w:hAnsi="宋体"/>
          <w:color w:val="000000"/>
          <w:szCs w:val="21"/>
        </w:rPr>
        <w:t>俭</w:t>
      </w:r>
      <w:r>
        <w:rPr>
          <w:rFonts w:hint="eastAsia" w:ascii="宋体" w:hAnsi="宋体"/>
          <w:color w:val="000000"/>
          <w:szCs w:val="21"/>
        </w:rPr>
        <w:t>、王耀君合作完成软件著作权：</w:t>
      </w:r>
      <w:r>
        <w:rPr>
          <w:rFonts w:hint="eastAsia" w:ascii="宋体" w:hAnsi="宋体"/>
          <w:color w:val="000000" w:themeColor="text1"/>
          <w:szCs w:val="21"/>
        </w:rPr>
        <w:t>锡槽类等比拉薄工艺控制系统。</w:t>
      </w:r>
    </w:p>
    <w:p>
      <w:pPr>
        <w:adjustRightInd w:val="0"/>
        <w:spacing w:line="360" w:lineRule="exact"/>
        <w:ind w:firstLine="420" w:firstLineChars="200"/>
        <w:jc w:val="left"/>
        <w:rPr>
          <w:rFonts w:ascii="宋体" w:hAnsi="宋体"/>
          <w:color w:val="000000" w:themeColor="text1"/>
          <w:szCs w:val="21"/>
        </w:rPr>
      </w:pPr>
      <w:r>
        <w:rPr>
          <w:rFonts w:hint="eastAsia" w:ascii="宋体" w:hAnsi="宋体"/>
          <w:color w:val="000000" w:themeColor="text1"/>
          <w:szCs w:val="21"/>
        </w:rPr>
        <w:t>（六）旭虹宫汝华、王卓卿合作完成软件著作权：全流程产品质量自动控制系统。</w:t>
      </w:r>
    </w:p>
    <w:p>
      <w:pPr>
        <w:spacing w:line="360" w:lineRule="exact"/>
        <w:ind w:firstLine="420" w:firstLineChars="200"/>
        <w:rPr>
          <w:rFonts w:ascii="宋体" w:hAnsi="宋体"/>
          <w:szCs w:val="21"/>
        </w:rPr>
      </w:pPr>
      <w:r>
        <w:rPr>
          <w:rFonts w:hint="eastAsia" w:ascii="宋体" w:hAnsi="宋体"/>
          <w:szCs w:val="21"/>
        </w:rPr>
        <w:t>（七）为提高产品的竞争力与市场占有率，旭虹在</w:t>
      </w:r>
      <w:r>
        <w:rPr>
          <w:rFonts w:ascii="宋体" w:hAnsi="宋体"/>
          <w:szCs w:val="21"/>
        </w:rPr>
        <w:t>2014年9月5日</w:t>
      </w:r>
      <w:r>
        <w:rPr>
          <w:rFonts w:hint="eastAsia" w:ascii="宋体" w:hAnsi="宋体"/>
          <w:szCs w:val="21"/>
        </w:rPr>
        <w:t>与武工大签订合作协议，</w:t>
      </w:r>
      <w:r>
        <w:rPr>
          <w:rFonts w:ascii="宋体" w:hAnsi="宋体"/>
          <w:szCs w:val="21"/>
        </w:rPr>
        <w:t>开展高强铝硅酸盐盖板玻璃化学强化技术研发</w:t>
      </w:r>
      <w:r>
        <w:rPr>
          <w:rFonts w:hint="eastAsia" w:ascii="宋体" w:hAnsi="宋体"/>
          <w:szCs w:val="21"/>
        </w:rPr>
        <w:t>。</w:t>
      </w:r>
      <w:r>
        <w:rPr>
          <w:rFonts w:ascii="宋体" w:hAnsi="宋体"/>
          <w:szCs w:val="21"/>
        </w:rPr>
        <w:t>旭虹刘再进负责</w:t>
      </w:r>
      <w:r>
        <w:rPr>
          <w:rFonts w:hint="eastAsia" w:ascii="宋体" w:hAnsi="宋体"/>
          <w:szCs w:val="21"/>
        </w:rPr>
        <w:t>提供</w:t>
      </w:r>
      <w:r>
        <w:rPr>
          <w:rFonts w:ascii="宋体" w:hAnsi="宋体"/>
          <w:szCs w:val="21"/>
        </w:rPr>
        <w:t>设备、资金</w:t>
      </w:r>
      <w:r>
        <w:rPr>
          <w:rFonts w:hint="eastAsia" w:ascii="宋体" w:hAnsi="宋体"/>
          <w:szCs w:val="21"/>
        </w:rPr>
        <w:t>和</w:t>
      </w:r>
      <w:r>
        <w:rPr>
          <w:rFonts w:ascii="宋体" w:hAnsi="宋体"/>
          <w:szCs w:val="21"/>
        </w:rPr>
        <w:t>玻璃原片，武工大刘超负责实验室</w:t>
      </w:r>
      <w:r>
        <w:rPr>
          <w:rFonts w:hint="eastAsia" w:ascii="宋体" w:hAnsi="宋体"/>
          <w:szCs w:val="21"/>
        </w:rPr>
        <w:t>相关研发，包括</w:t>
      </w:r>
      <w:r>
        <w:rPr>
          <w:rFonts w:ascii="宋体" w:hAnsi="宋体"/>
          <w:szCs w:val="21"/>
        </w:rPr>
        <w:t>相关仪器</w:t>
      </w:r>
      <w:r>
        <w:rPr>
          <w:rFonts w:hint="eastAsia" w:ascii="宋体" w:hAnsi="宋体"/>
          <w:szCs w:val="21"/>
        </w:rPr>
        <w:t>与</w:t>
      </w:r>
      <w:r>
        <w:rPr>
          <w:rFonts w:ascii="宋体" w:hAnsi="宋体"/>
          <w:szCs w:val="21"/>
        </w:rPr>
        <w:t>研究人员。</w:t>
      </w:r>
    </w:p>
    <w:p>
      <w:pPr>
        <w:spacing w:line="360" w:lineRule="exact"/>
        <w:ind w:firstLine="420" w:firstLineChars="200"/>
        <w:rPr>
          <w:rFonts w:ascii="宋体" w:hAnsi="宋体"/>
          <w:color w:val="000000" w:themeColor="text1"/>
          <w:szCs w:val="21"/>
        </w:rPr>
      </w:pPr>
      <w:r>
        <w:rPr>
          <w:rFonts w:hint="eastAsia" w:ascii="宋体" w:hAnsi="宋体"/>
          <w:szCs w:val="21"/>
        </w:rPr>
        <w:t>（八）</w:t>
      </w:r>
      <w:r>
        <w:rPr>
          <w:rFonts w:hint="eastAsia" w:ascii="宋体" w:hAnsi="宋体"/>
          <w:color w:val="000000" w:themeColor="text1"/>
          <w:szCs w:val="21"/>
        </w:rPr>
        <w:t>旭虹宫汝华与北工大田英良，持续推进</w:t>
      </w:r>
      <w:r>
        <w:rPr>
          <w:rFonts w:ascii="宋体" w:hAnsi="宋体"/>
          <w:szCs w:val="21"/>
        </w:rPr>
        <w:t>高强铝硅酸盐盖板玻璃</w:t>
      </w:r>
      <w:r>
        <w:rPr>
          <w:rFonts w:hint="eastAsia" w:ascii="宋体" w:hAnsi="宋体"/>
          <w:szCs w:val="21"/>
        </w:rPr>
        <w:t>化学组成研究与产品延伸应用市场开发，共同发表论文：</w:t>
      </w:r>
      <w:r>
        <w:rPr>
          <w:rFonts w:hint="eastAsia" w:ascii="宋体" w:hAnsi="宋体"/>
          <w:color w:val="000000" w:themeColor="text1"/>
          <w:szCs w:val="21"/>
        </w:rPr>
        <w:t>化学增强型超薄碱铝硅酸盐玻璃发展概况与展望。</w:t>
      </w:r>
    </w:p>
    <w:p>
      <w:pPr>
        <w:spacing w:line="360" w:lineRule="exact"/>
        <w:ind w:firstLine="420" w:firstLineChars="200"/>
        <w:rPr>
          <w:rFonts w:ascii="宋体" w:hAnsi="宋体"/>
          <w:szCs w:val="21"/>
        </w:rPr>
      </w:pPr>
      <w:r>
        <w:rPr>
          <w:rFonts w:hint="eastAsia" w:ascii="宋体" w:hAnsi="宋体"/>
          <w:color w:val="000000" w:themeColor="text1"/>
          <w:szCs w:val="21"/>
        </w:rPr>
        <w:t>（九）</w:t>
      </w:r>
      <w:r>
        <w:rPr>
          <w:rFonts w:ascii="宋体" w:hAnsi="宋体"/>
          <w:color w:val="000000" w:themeColor="text1"/>
          <w:szCs w:val="21"/>
        </w:rPr>
        <w:t>东旭</w:t>
      </w:r>
      <w:r>
        <w:rPr>
          <w:rFonts w:hint="eastAsia" w:ascii="宋体" w:hAnsi="宋体"/>
          <w:color w:val="000000" w:themeColor="text1"/>
          <w:szCs w:val="21"/>
        </w:rPr>
        <w:t>陈发伟与武工大刘超共同开展</w:t>
      </w:r>
      <w:r>
        <w:rPr>
          <w:rFonts w:ascii="宋体" w:hAnsi="宋体"/>
          <w:szCs w:val="21"/>
        </w:rPr>
        <w:t>高强铝硅酸盐盖板玻璃化学强化</w:t>
      </w:r>
      <w:r>
        <w:rPr>
          <w:rFonts w:hint="eastAsia" w:ascii="宋体" w:hAnsi="宋体"/>
          <w:szCs w:val="21"/>
        </w:rPr>
        <w:t>技术研究，共同发表论文：</w:t>
      </w:r>
      <w:r>
        <w:rPr>
          <w:rFonts w:ascii="宋体" w:hAnsi="宋体"/>
          <w:color w:val="000000" w:themeColor="text1"/>
          <w:szCs w:val="21"/>
        </w:rPr>
        <w:t>UV-Visible spectral conversion of silver ion exchanged aluminosilicate glasses</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Plotter">
    <w:altName w:val="Lucida Console"/>
    <w:panose1 w:val="00000000000000000000"/>
    <w:charset w:val="00"/>
    <w:family w:val="modern"/>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华文行楷">
    <w:altName w:val="宋体"/>
    <w:panose1 w:val="02010800040101010101"/>
    <w:charset w:val="86"/>
    <w:family w:val="auto"/>
    <w:pitch w:val="default"/>
    <w:sig w:usb0="00000000" w:usb1="00000000" w:usb2="00000010" w:usb3="00000000" w:csb0="00040000" w:csb1="00000000"/>
  </w:font>
  <w:font w:name="Garamond">
    <w:altName w:val="MV Boli"/>
    <w:panose1 w:val="02020404030301010803"/>
    <w:charset w:val="00"/>
    <w:family w:val="roman"/>
    <w:pitch w:val="default"/>
    <w:sig w:usb0="00000000" w:usb1="00000000" w:usb2="00000000" w:usb3="00000000" w:csb0="0000009F" w:csb1="DFD70000"/>
  </w:font>
  <w:font w:name="Vrinda">
    <w:altName w:val="仿宋_GB2312"/>
    <w:panose1 w:val="00000400000000000000"/>
    <w:charset w:val="01"/>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隶书">
    <w:altName w:val="宋体"/>
    <w:panose1 w:val="02010509060101010101"/>
    <w:charset w:val="86"/>
    <w:family w:val="modern"/>
    <w:pitch w:val="default"/>
    <w:sig w:usb0="00000000" w:usb1="00000000" w:usb2="00000010" w:usb3="00000000" w:csb0="00040000" w:csb1="00000000"/>
  </w:font>
  <w:font w:name="Lucida Console">
    <w:panose1 w:val="020B0609040504020204"/>
    <w:charset w:val="00"/>
    <w:family w:val="auto"/>
    <w:pitch w:val="default"/>
    <w:sig w:usb0="8000028F" w:usb1="00001800" w:usb2="00000000" w:usb3="00000000" w:csb0="0000001F" w:csb1="D7D70000"/>
  </w:font>
  <w:font w:name="MV Boli">
    <w:panose1 w:val="02000500030200090000"/>
    <w:charset w:val="00"/>
    <w:family w:val="auto"/>
    <w:pitch w:val="default"/>
    <w:sig w:usb0="00000000" w:usb1="00000000" w:usb2="00000100" w:usb3="00000000" w:csb0="00000000" w:csb1="00000000"/>
  </w:font>
  <w:font w:name="MS Mincho">
    <w:altName w:val="Courier New"/>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86"/>
    <w:family w:val="script"/>
    <w:pitch w:val="default"/>
    <w:sig w:usb0="00000000" w:usb1="00000000" w:usb2="00000010" w:usb3="00000000" w:csb0="00040000" w:csb1="00000000"/>
  </w:font>
  <w:font w:name="ST Song">
    <w:altName w:val="宋体"/>
    <w:panose1 w:val="00000000000000000000"/>
    <w:charset w:val="86"/>
    <w:family w:val="roman"/>
    <w:pitch w:val="default"/>
    <w:sig w:usb0="00000000" w:usb1="00000000" w:usb2="00000010" w:usb3="00000000" w:csb0="00040000" w:csb1="00000000"/>
  </w:font>
  <w:font w:name="方正仿宋简体">
    <w:altName w:val="宋体"/>
    <w:panose1 w:val="00000000000000000000"/>
    <w:charset w:val="86"/>
    <w:family w:val="script"/>
    <w:pitch w:val="default"/>
    <w:sig w:usb0="00000000" w:usb1="00000000" w:usb2="00000010" w:usb3="00000000" w:csb0="00040000" w:csb1="00000000"/>
  </w:font>
  <w:font w:name="MS Mincho">
    <w:altName w:val="MS UI Gothic"/>
    <w:panose1 w:val="02020609040205080304"/>
    <w:charset w:val="80"/>
    <w:family w:val="roman"/>
    <w:pitch w:val="default"/>
    <w:sig w:usb0="00000000" w:usb1="00000000" w:usb2="00000010" w:usb3="00000000" w:csb0="00020000" w:csb1="00000000"/>
  </w:font>
  <w:font w:name="MS UI Gothic">
    <w:panose1 w:val="020B0600070205080204"/>
    <w:charset w:val="80"/>
    <w:family w:val="auto"/>
    <w:pitch w:val="default"/>
    <w:sig w:usb0="A00002BF" w:usb1="68C7FCFB" w:usb2="00000010"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07715"/>
    <w:rsid w:val="00013E2B"/>
    <w:rsid w:val="0001469D"/>
    <w:rsid w:val="00022DB9"/>
    <w:rsid w:val="00047CDF"/>
    <w:rsid w:val="00095BCE"/>
    <w:rsid w:val="000A45A0"/>
    <w:rsid w:val="00105786"/>
    <w:rsid w:val="00151774"/>
    <w:rsid w:val="001521E0"/>
    <w:rsid w:val="00173A62"/>
    <w:rsid w:val="00194383"/>
    <w:rsid w:val="001D39B8"/>
    <w:rsid w:val="001E531A"/>
    <w:rsid w:val="002101BF"/>
    <w:rsid w:val="00242A1C"/>
    <w:rsid w:val="002643B7"/>
    <w:rsid w:val="0027001F"/>
    <w:rsid w:val="00282371"/>
    <w:rsid w:val="00286CB6"/>
    <w:rsid w:val="002B19F9"/>
    <w:rsid w:val="002C35BD"/>
    <w:rsid w:val="002D3E62"/>
    <w:rsid w:val="003005CB"/>
    <w:rsid w:val="00367B41"/>
    <w:rsid w:val="00370EEE"/>
    <w:rsid w:val="003824B4"/>
    <w:rsid w:val="00391428"/>
    <w:rsid w:val="00392699"/>
    <w:rsid w:val="003A0F5D"/>
    <w:rsid w:val="003A7159"/>
    <w:rsid w:val="003F674E"/>
    <w:rsid w:val="00407715"/>
    <w:rsid w:val="004200E1"/>
    <w:rsid w:val="00445E3E"/>
    <w:rsid w:val="00470AA5"/>
    <w:rsid w:val="00473921"/>
    <w:rsid w:val="00492DB7"/>
    <w:rsid w:val="004A1256"/>
    <w:rsid w:val="004B377E"/>
    <w:rsid w:val="004C2342"/>
    <w:rsid w:val="004E7E61"/>
    <w:rsid w:val="0050257E"/>
    <w:rsid w:val="0052257E"/>
    <w:rsid w:val="00547F7F"/>
    <w:rsid w:val="00550722"/>
    <w:rsid w:val="00562B3F"/>
    <w:rsid w:val="0057490A"/>
    <w:rsid w:val="005B4BAD"/>
    <w:rsid w:val="005B4D3E"/>
    <w:rsid w:val="005C443E"/>
    <w:rsid w:val="00603D09"/>
    <w:rsid w:val="00645DC7"/>
    <w:rsid w:val="0064615D"/>
    <w:rsid w:val="00647A2B"/>
    <w:rsid w:val="0069220C"/>
    <w:rsid w:val="006A2FA3"/>
    <w:rsid w:val="006A3C62"/>
    <w:rsid w:val="006A4764"/>
    <w:rsid w:val="006B357C"/>
    <w:rsid w:val="006F6453"/>
    <w:rsid w:val="00705292"/>
    <w:rsid w:val="007403C8"/>
    <w:rsid w:val="00765454"/>
    <w:rsid w:val="007667C4"/>
    <w:rsid w:val="007713B9"/>
    <w:rsid w:val="007827A0"/>
    <w:rsid w:val="007904D9"/>
    <w:rsid w:val="00795F24"/>
    <w:rsid w:val="007C0770"/>
    <w:rsid w:val="007F2B1C"/>
    <w:rsid w:val="00806C20"/>
    <w:rsid w:val="00823EEB"/>
    <w:rsid w:val="008453CC"/>
    <w:rsid w:val="00876BE8"/>
    <w:rsid w:val="008809DE"/>
    <w:rsid w:val="0089346E"/>
    <w:rsid w:val="008F08B2"/>
    <w:rsid w:val="00971418"/>
    <w:rsid w:val="00982BF3"/>
    <w:rsid w:val="00996E86"/>
    <w:rsid w:val="009B0B1C"/>
    <w:rsid w:val="009C09E3"/>
    <w:rsid w:val="009D35B2"/>
    <w:rsid w:val="009D6154"/>
    <w:rsid w:val="009E0583"/>
    <w:rsid w:val="009F04EB"/>
    <w:rsid w:val="009F1ADC"/>
    <w:rsid w:val="00A036D3"/>
    <w:rsid w:val="00A036F7"/>
    <w:rsid w:val="00A03974"/>
    <w:rsid w:val="00A06943"/>
    <w:rsid w:val="00A15F63"/>
    <w:rsid w:val="00A218D9"/>
    <w:rsid w:val="00A95C52"/>
    <w:rsid w:val="00AB7140"/>
    <w:rsid w:val="00AC042C"/>
    <w:rsid w:val="00AC12CB"/>
    <w:rsid w:val="00AD1A0E"/>
    <w:rsid w:val="00AD5FF6"/>
    <w:rsid w:val="00AE2945"/>
    <w:rsid w:val="00AF3C39"/>
    <w:rsid w:val="00AF68C5"/>
    <w:rsid w:val="00AF6CF3"/>
    <w:rsid w:val="00B04A1A"/>
    <w:rsid w:val="00B0542D"/>
    <w:rsid w:val="00B30623"/>
    <w:rsid w:val="00B43422"/>
    <w:rsid w:val="00B558E2"/>
    <w:rsid w:val="00B70A15"/>
    <w:rsid w:val="00B76AE9"/>
    <w:rsid w:val="00B857B3"/>
    <w:rsid w:val="00B87699"/>
    <w:rsid w:val="00B96DEE"/>
    <w:rsid w:val="00BD657F"/>
    <w:rsid w:val="00BD6A15"/>
    <w:rsid w:val="00BF6242"/>
    <w:rsid w:val="00BF70B4"/>
    <w:rsid w:val="00C02799"/>
    <w:rsid w:val="00C26394"/>
    <w:rsid w:val="00C45152"/>
    <w:rsid w:val="00C82E51"/>
    <w:rsid w:val="00C959AC"/>
    <w:rsid w:val="00CB542E"/>
    <w:rsid w:val="00CB62FA"/>
    <w:rsid w:val="00CC47F6"/>
    <w:rsid w:val="00CE4BF4"/>
    <w:rsid w:val="00CE6B9A"/>
    <w:rsid w:val="00CE6FFF"/>
    <w:rsid w:val="00CF505D"/>
    <w:rsid w:val="00D01D63"/>
    <w:rsid w:val="00D4229F"/>
    <w:rsid w:val="00D67F26"/>
    <w:rsid w:val="00DC39F7"/>
    <w:rsid w:val="00DD05B8"/>
    <w:rsid w:val="00DD1912"/>
    <w:rsid w:val="00E31575"/>
    <w:rsid w:val="00E460E4"/>
    <w:rsid w:val="00E529C0"/>
    <w:rsid w:val="00E54733"/>
    <w:rsid w:val="00E63296"/>
    <w:rsid w:val="00E71F36"/>
    <w:rsid w:val="00E804F9"/>
    <w:rsid w:val="00E84F79"/>
    <w:rsid w:val="00EA1997"/>
    <w:rsid w:val="00EC2951"/>
    <w:rsid w:val="00F123DB"/>
    <w:rsid w:val="00F52DF3"/>
    <w:rsid w:val="00F5577E"/>
    <w:rsid w:val="00F62D66"/>
    <w:rsid w:val="00F77CEB"/>
    <w:rsid w:val="00F85FEE"/>
    <w:rsid w:val="00F93A10"/>
    <w:rsid w:val="00FC037A"/>
    <w:rsid w:val="00FD256E"/>
    <w:rsid w:val="00FF4636"/>
    <w:rsid w:val="016A2A64"/>
    <w:rsid w:val="01A45845"/>
    <w:rsid w:val="025C5161"/>
    <w:rsid w:val="06E208B7"/>
    <w:rsid w:val="06FE787C"/>
    <w:rsid w:val="07A25356"/>
    <w:rsid w:val="07BE1B47"/>
    <w:rsid w:val="08DB204B"/>
    <w:rsid w:val="0AB0021D"/>
    <w:rsid w:val="11F20A38"/>
    <w:rsid w:val="181A60F1"/>
    <w:rsid w:val="1CF8572F"/>
    <w:rsid w:val="1D77405D"/>
    <w:rsid w:val="20493B23"/>
    <w:rsid w:val="21D71F74"/>
    <w:rsid w:val="246C0FC0"/>
    <w:rsid w:val="24F63274"/>
    <w:rsid w:val="254B7F1D"/>
    <w:rsid w:val="25CD1555"/>
    <w:rsid w:val="284B4ABB"/>
    <w:rsid w:val="298029B4"/>
    <w:rsid w:val="2990460F"/>
    <w:rsid w:val="29C75A33"/>
    <w:rsid w:val="31421240"/>
    <w:rsid w:val="328E423D"/>
    <w:rsid w:val="39691057"/>
    <w:rsid w:val="3AE728AF"/>
    <w:rsid w:val="3B29061F"/>
    <w:rsid w:val="3C0E7D90"/>
    <w:rsid w:val="40866059"/>
    <w:rsid w:val="46B466BF"/>
    <w:rsid w:val="497F5EA9"/>
    <w:rsid w:val="4BA91054"/>
    <w:rsid w:val="54F644BF"/>
    <w:rsid w:val="55664241"/>
    <w:rsid w:val="558C3ACE"/>
    <w:rsid w:val="57FE7D30"/>
    <w:rsid w:val="59620965"/>
    <w:rsid w:val="59993FF9"/>
    <w:rsid w:val="5D4C1A50"/>
    <w:rsid w:val="5F7C4CC2"/>
    <w:rsid w:val="684A6C59"/>
    <w:rsid w:val="69C14AB4"/>
    <w:rsid w:val="6AF171B6"/>
    <w:rsid w:val="6C4878BE"/>
    <w:rsid w:val="70A04D20"/>
    <w:rsid w:val="724A102A"/>
    <w:rsid w:val="73EE41DC"/>
    <w:rsid w:val="759F1535"/>
    <w:rsid w:val="7B4D192C"/>
    <w:rsid w:val="7BD4037F"/>
    <w:rsid w:val="7D7F4ECB"/>
    <w:rsid w:val="7FFB03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qFormat="1" w:uiPriority="0" w:semiHidden="0" w:name="toc 2"/>
    <w:lsdException w:qFormat="1"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uiPriority="0"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0"/>
    <w:pPr>
      <w:keepNext/>
      <w:spacing w:beforeLines="100" w:afterLines="50"/>
      <w:jc w:val="center"/>
      <w:outlineLvl w:val="0"/>
    </w:pPr>
    <w:rPr>
      <w:rFonts w:eastAsia="黑体"/>
      <w:b/>
      <w:sz w:val="44"/>
      <w:szCs w:val="20"/>
    </w:rPr>
  </w:style>
  <w:style w:type="paragraph" w:styleId="3">
    <w:name w:val="heading 2"/>
    <w:basedOn w:val="1"/>
    <w:next w:val="1"/>
    <w:link w:val="29"/>
    <w:qFormat/>
    <w:uiPriority w:val="0"/>
    <w:pPr>
      <w:keepNext/>
      <w:keepLines/>
      <w:spacing w:before="260" w:after="260" w:line="416" w:lineRule="auto"/>
      <w:jc w:val="left"/>
      <w:outlineLvl w:val="1"/>
    </w:pPr>
    <w:rPr>
      <w:rFonts w:ascii="仿宋_GB2312" w:hAnsi="宋体" w:eastAsia="仿宋_GB2312"/>
      <w:b/>
      <w:bCs/>
      <w:sz w:val="30"/>
      <w:szCs w:val="30"/>
    </w:rPr>
  </w:style>
  <w:style w:type="paragraph" w:styleId="4">
    <w:name w:val="heading 3"/>
    <w:basedOn w:val="1"/>
    <w:next w:val="1"/>
    <w:link w:val="30"/>
    <w:qFormat/>
    <w:uiPriority w:val="0"/>
    <w:pPr>
      <w:keepNext/>
      <w:keepLines/>
      <w:spacing w:before="260" w:after="260" w:line="413" w:lineRule="auto"/>
      <w:ind w:left="100" w:leftChars="100" w:right="210" w:rightChars="100"/>
      <w:jc w:val="left"/>
      <w:outlineLvl w:val="2"/>
    </w:pPr>
    <w:rPr>
      <w:rFonts w:eastAsia="仿宋_GB2312"/>
      <w:b/>
      <w:sz w:val="30"/>
      <w:szCs w:val="20"/>
    </w:rPr>
  </w:style>
  <w:style w:type="paragraph" w:styleId="5">
    <w:name w:val="heading 4"/>
    <w:basedOn w:val="1"/>
    <w:next w:val="1"/>
    <w:link w:val="31"/>
    <w:qFormat/>
    <w:uiPriority w:val="0"/>
    <w:pPr>
      <w:keepNext/>
      <w:keepLines/>
      <w:spacing w:line="360" w:lineRule="auto"/>
      <w:ind w:left="1260" w:leftChars="600" w:right="1260" w:rightChars="600"/>
      <w:jc w:val="center"/>
      <w:outlineLvl w:val="3"/>
    </w:pPr>
    <w:rPr>
      <w:rFonts w:ascii="Cambria" w:hAnsi="Cambria"/>
      <w:bCs/>
      <w:sz w:val="28"/>
      <w:szCs w:val="28"/>
    </w:rPr>
  </w:style>
  <w:style w:type="character" w:default="1" w:styleId="22">
    <w:name w:val="Default Paragraph Font"/>
    <w:unhideWhenUsed/>
    <w:qFormat/>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6">
    <w:name w:val="Document Map"/>
    <w:basedOn w:val="1"/>
    <w:link w:val="44"/>
    <w:semiHidden/>
    <w:uiPriority w:val="0"/>
    <w:pPr>
      <w:shd w:val="clear" w:color="auto" w:fill="000080"/>
    </w:pPr>
    <w:rPr>
      <w:szCs w:val="20"/>
    </w:rPr>
  </w:style>
  <w:style w:type="paragraph" w:styleId="7">
    <w:name w:val="Body Text"/>
    <w:basedOn w:val="1"/>
    <w:link w:val="39"/>
    <w:qFormat/>
    <w:uiPriority w:val="0"/>
    <w:pPr>
      <w:spacing w:after="120"/>
    </w:pPr>
    <w:rPr>
      <w:szCs w:val="20"/>
    </w:rPr>
  </w:style>
  <w:style w:type="paragraph" w:styleId="8">
    <w:name w:val="Body Text Indent"/>
    <w:basedOn w:val="1"/>
    <w:link w:val="45"/>
    <w:semiHidden/>
    <w:qFormat/>
    <w:uiPriority w:val="0"/>
    <w:pPr>
      <w:ind w:firstLine="660"/>
    </w:pPr>
    <w:rPr>
      <w:rFonts w:eastAsia="仿宋_GB2312"/>
      <w:sz w:val="32"/>
      <w:szCs w:val="20"/>
    </w:rPr>
  </w:style>
  <w:style w:type="paragraph" w:styleId="9">
    <w:name w:val="toc 3"/>
    <w:basedOn w:val="1"/>
    <w:next w:val="1"/>
    <w:unhideWhenUsed/>
    <w:qFormat/>
    <w:uiPriority w:val="0"/>
    <w:pPr>
      <w:widowControl/>
      <w:spacing w:after="100" w:line="276" w:lineRule="auto"/>
      <w:ind w:left="440"/>
      <w:jc w:val="left"/>
    </w:pPr>
    <w:rPr>
      <w:rFonts w:ascii="Calibri" w:hAnsi="Calibri"/>
      <w:kern w:val="0"/>
      <w:sz w:val="22"/>
      <w:szCs w:val="22"/>
    </w:rPr>
  </w:style>
  <w:style w:type="paragraph" w:styleId="10">
    <w:name w:val="Plain Text"/>
    <w:basedOn w:val="1"/>
    <w:link w:val="33"/>
    <w:qFormat/>
    <w:uiPriority w:val="0"/>
    <w:pPr>
      <w:spacing w:line="360" w:lineRule="auto"/>
      <w:ind w:firstLine="480" w:firstLineChars="200"/>
    </w:pPr>
    <w:rPr>
      <w:rFonts w:ascii="仿宋_GB2312"/>
      <w:sz w:val="24"/>
      <w:szCs w:val="20"/>
    </w:rPr>
  </w:style>
  <w:style w:type="paragraph" w:styleId="11">
    <w:name w:val="Date"/>
    <w:basedOn w:val="1"/>
    <w:next w:val="1"/>
    <w:link w:val="37"/>
    <w:semiHidden/>
    <w:qFormat/>
    <w:uiPriority w:val="0"/>
    <w:pPr>
      <w:ind w:left="100" w:leftChars="2500"/>
    </w:pPr>
    <w:rPr>
      <w:b/>
      <w:sz w:val="32"/>
      <w:szCs w:val="20"/>
    </w:rPr>
  </w:style>
  <w:style w:type="paragraph" w:styleId="12">
    <w:name w:val="Body Text Indent 2"/>
    <w:basedOn w:val="1"/>
    <w:link w:val="41"/>
    <w:semiHidden/>
    <w:qFormat/>
    <w:uiPriority w:val="0"/>
    <w:pPr>
      <w:spacing w:after="120" w:line="480" w:lineRule="auto"/>
      <w:ind w:left="420" w:leftChars="200"/>
    </w:pPr>
    <w:rPr>
      <w:szCs w:val="20"/>
    </w:rPr>
  </w:style>
  <w:style w:type="paragraph" w:styleId="13">
    <w:name w:val="Balloon Text"/>
    <w:basedOn w:val="1"/>
    <w:link w:val="47"/>
    <w:qFormat/>
    <w:uiPriority w:val="0"/>
    <w:rPr>
      <w:sz w:val="18"/>
      <w:szCs w:val="20"/>
    </w:rPr>
  </w:style>
  <w:style w:type="paragraph" w:styleId="14">
    <w:name w:val="footer"/>
    <w:basedOn w:val="1"/>
    <w:link w:val="43"/>
    <w:qFormat/>
    <w:uiPriority w:val="0"/>
    <w:pPr>
      <w:tabs>
        <w:tab w:val="center" w:pos="4153"/>
        <w:tab w:val="right" w:pos="8306"/>
      </w:tabs>
      <w:snapToGrid w:val="0"/>
      <w:jc w:val="left"/>
    </w:pPr>
    <w:rPr>
      <w:sz w:val="18"/>
      <w:szCs w:val="20"/>
    </w:rPr>
  </w:style>
  <w:style w:type="paragraph" w:styleId="15">
    <w:name w:val="header"/>
    <w:basedOn w:val="1"/>
    <w:link w:val="38"/>
    <w:qFormat/>
    <w:uiPriority w:val="0"/>
    <w:pPr>
      <w:pBdr>
        <w:bottom w:val="single" w:color="auto" w:sz="6" w:space="1"/>
      </w:pBdr>
      <w:tabs>
        <w:tab w:val="center" w:pos="4153"/>
        <w:tab w:val="right" w:pos="8306"/>
      </w:tabs>
      <w:snapToGrid w:val="0"/>
      <w:jc w:val="center"/>
    </w:pPr>
    <w:rPr>
      <w:sz w:val="18"/>
      <w:szCs w:val="20"/>
    </w:rPr>
  </w:style>
  <w:style w:type="paragraph" w:styleId="16">
    <w:name w:val="toc 1"/>
    <w:basedOn w:val="1"/>
    <w:next w:val="1"/>
    <w:unhideWhenUsed/>
    <w:qFormat/>
    <w:uiPriority w:val="0"/>
    <w:pPr>
      <w:widowControl/>
      <w:tabs>
        <w:tab w:val="right" w:leader="dot" w:pos="8720"/>
      </w:tabs>
      <w:spacing w:after="100" w:line="276" w:lineRule="auto"/>
      <w:jc w:val="left"/>
    </w:pPr>
    <w:rPr>
      <w:rFonts w:ascii="方正小标宋简体" w:hAnsi="宋体"/>
      <w:b/>
      <w:bCs/>
      <w:kern w:val="0"/>
      <w:sz w:val="22"/>
      <w:szCs w:val="22"/>
    </w:rPr>
  </w:style>
  <w:style w:type="paragraph" w:styleId="17">
    <w:name w:val="Body Text Indent 3"/>
    <w:basedOn w:val="1"/>
    <w:link w:val="59"/>
    <w:semiHidden/>
    <w:qFormat/>
    <w:uiPriority w:val="0"/>
    <w:pPr>
      <w:ind w:firstLine="420" w:firstLineChars="200"/>
    </w:pPr>
    <w:rPr>
      <w:szCs w:val="20"/>
    </w:rPr>
  </w:style>
  <w:style w:type="paragraph" w:styleId="18">
    <w:name w:val="toc 2"/>
    <w:basedOn w:val="1"/>
    <w:next w:val="1"/>
    <w:unhideWhenUsed/>
    <w:qFormat/>
    <w:uiPriority w:val="0"/>
    <w:pPr>
      <w:widowControl/>
      <w:spacing w:after="100" w:line="276" w:lineRule="auto"/>
      <w:ind w:left="220"/>
      <w:jc w:val="left"/>
    </w:pPr>
    <w:rPr>
      <w:rFonts w:ascii="Calibri" w:hAnsi="Calibri"/>
      <w:kern w:val="0"/>
      <w:sz w:val="22"/>
      <w:szCs w:val="22"/>
    </w:rPr>
  </w:style>
  <w:style w:type="paragraph" w:styleId="19">
    <w:name w:val="Normal (Web)"/>
    <w:basedOn w:val="1"/>
    <w:qFormat/>
    <w:uiPriority w:val="99"/>
    <w:pPr>
      <w:widowControl/>
      <w:spacing w:before="100" w:beforeAutospacing="1" w:after="100" w:afterAutospacing="1"/>
      <w:jc w:val="left"/>
    </w:pPr>
    <w:rPr>
      <w:rFonts w:ascii="宋体" w:hAnsi="宋体"/>
      <w:kern w:val="0"/>
      <w:sz w:val="24"/>
    </w:rPr>
  </w:style>
  <w:style w:type="paragraph" w:styleId="20">
    <w:name w:val="index 1"/>
    <w:basedOn w:val="1"/>
    <w:next w:val="1"/>
    <w:semiHidden/>
    <w:uiPriority w:val="0"/>
    <w:pPr>
      <w:widowControl/>
      <w:snapToGrid w:val="0"/>
    </w:pPr>
    <w:rPr>
      <w:szCs w:val="20"/>
    </w:rPr>
  </w:style>
  <w:style w:type="paragraph" w:styleId="21">
    <w:name w:val="Title"/>
    <w:basedOn w:val="1"/>
    <w:next w:val="1"/>
    <w:link w:val="51"/>
    <w:qFormat/>
    <w:uiPriority w:val="0"/>
    <w:pPr>
      <w:spacing w:before="240" w:after="60"/>
      <w:jc w:val="center"/>
      <w:outlineLvl w:val="0"/>
    </w:pPr>
    <w:rPr>
      <w:rFonts w:ascii="Cambria" w:hAnsi="Cambria" w:eastAsia="黑体"/>
      <w:b/>
      <w:bCs/>
      <w:sz w:val="52"/>
      <w:szCs w:val="32"/>
    </w:rPr>
  </w:style>
  <w:style w:type="character" w:styleId="23">
    <w:name w:val="Strong"/>
    <w:qFormat/>
    <w:uiPriority w:val="0"/>
    <w:rPr>
      <w:b/>
      <w:bCs/>
    </w:rPr>
  </w:style>
  <w:style w:type="character" w:styleId="24">
    <w:name w:val="Emphasis"/>
    <w:qFormat/>
    <w:uiPriority w:val="0"/>
  </w:style>
  <w:style w:type="character" w:styleId="25">
    <w:name w:val="Hyperlink"/>
    <w:qFormat/>
    <w:uiPriority w:val="99"/>
    <w:rPr>
      <w:color w:val="0000FF"/>
      <w:u w:val="single"/>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8">
    <w:name w:val="标题 1 Char"/>
    <w:basedOn w:val="22"/>
    <w:link w:val="2"/>
    <w:qFormat/>
    <w:uiPriority w:val="0"/>
    <w:rPr>
      <w:rFonts w:ascii="Times New Roman" w:hAnsi="Times New Roman" w:eastAsia="黑体" w:cs="Times New Roman"/>
      <w:b/>
      <w:sz w:val="44"/>
      <w:szCs w:val="20"/>
    </w:rPr>
  </w:style>
  <w:style w:type="character" w:customStyle="1" w:styleId="29">
    <w:name w:val="标题 2 Char"/>
    <w:basedOn w:val="22"/>
    <w:link w:val="3"/>
    <w:qFormat/>
    <w:uiPriority w:val="0"/>
    <w:rPr>
      <w:rFonts w:ascii="仿宋_GB2312" w:hAnsi="宋体" w:eastAsia="仿宋_GB2312" w:cs="Times New Roman"/>
      <w:b/>
      <w:bCs/>
      <w:sz w:val="30"/>
      <w:szCs w:val="30"/>
    </w:rPr>
  </w:style>
  <w:style w:type="character" w:customStyle="1" w:styleId="30">
    <w:name w:val="标题 3 Char"/>
    <w:basedOn w:val="22"/>
    <w:link w:val="4"/>
    <w:qFormat/>
    <w:uiPriority w:val="0"/>
    <w:rPr>
      <w:rFonts w:ascii="Times New Roman" w:hAnsi="Times New Roman" w:eastAsia="仿宋_GB2312" w:cs="Times New Roman"/>
      <w:b/>
      <w:sz w:val="30"/>
      <w:szCs w:val="20"/>
    </w:rPr>
  </w:style>
  <w:style w:type="character" w:customStyle="1" w:styleId="31">
    <w:name w:val="标题 4 Char"/>
    <w:basedOn w:val="22"/>
    <w:link w:val="5"/>
    <w:qFormat/>
    <w:uiPriority w:val="0"/>
    <w:rPr>
      <w:rFonts w:ascii="Cambria" w:hAnsi="Cambria" w:eastAsia="宋体" w:cs="Times New Roman"/>
      <w:bCs/>
      <w:sz w:val="28"/>
      <w:szCs w:val="28"/>
    </w:rPr>
  </w:style>
  <w:style w:type="character" w:customStyle="1" w:styleId="32">
    <w:name w:val="纯文本 Char"/>
    <w:qFormat/>
    <w:uiPriority w:val="0"/>
    <w:rPr>
      <w:rFonts w:ascii="仿宋_GB2312" w:hAnsi="Times New Roman" w:eastAsia="宋体" w:cs="Times New Roman"/>
      <w:sz w:val="24"/>
      <w:szCs w:val="20"/>
    </w:rPr>
  </w:style>
  <w:style w:type="character" w:customStyle="1" w:styleId="33">
    <w:name w:val="纯文本 Char1"/>
    <w:basedOn w:val="22"/>
    <w:link w:val="10"/>
    <w:semiHidden/>
    <w:qFormat/>
    <w:uiPriority w:val="99"/>
    <w:rPr>
      <w:rFonts w:ascii="宋体" w:hAnsi="Courier New" w:eastAsia="宋体" w:cs="Courier New"/>
      <w:szCs w:val="21"/>
    </w:rPr>
  </w:style>
  <w:style w:type="paragraph" w:customStyle="1" w:styleId="34">
    <w:name w:val="CM2"/>
    <w:basedOn w:val="1"/>
    <w:next w:val="1"/>
    <w:uiPriority w:val="99"/>
    <w:pPr>
      <w:autoSpaceDE w:val="0"/>
      <w:autoSpaceDN w:val="0"/>
      <w:adjustRightInd w:val="0"/>
      <w:spacing w:line="360" w:lineRule="atLeast"/>
      <w:jc w:val="left"/>
    </w:pPr>
    <w:rPr>
      <w:rFonts w:ascii="ST Song" w:eastAsia="ST Song" w:hAnsiTheme="minorHAnsi" w:cstheme="minorBidi"/>
      <w:kern w:val="0"/>
      <w:sz w:val="24"/>
    </w:rPr>
  </w:style>
  <w:style w:type="paragraph" w:customStyle="1" w:styleId="35">
    <w:name w:val="CM3"/>
    <w:basedOn w:val="1"/>
    <w:next w:val="1"/>
    <w:qFormat/>
    <w:uiPriority w:val="99"/>
    <w:pPr>
      <w:autoSpaceDE w:val="0"/>
      <w:autoSpaceDN w:val="0"/>
      <w:adjustRightInd w:val="0"/>
      <w:spacing w:line="360" w:lineRule="atLeast"/>
      <w:jc w:val="left"/>
    </w:pPr>
    <w:rPr>
      <w:rFonts w:ascii="ST Song" w:eastAsia="ST Song" w:hAnsiTheme="minorHAnsi" w:cstheme="minorBidi"/>
      <w:kern w:val="0"/>
      <w:sz w:val="24"/>
    </w:rPr>
  </w:style>
  <w:style w:type="character" w:customStyle="1" w:styleId="36">
    <w:name w:val="Char Char"/>
    <w:qFormat/>
    <w:uiPriority w:val="0"/>
    <w:rPr>
      <w:rFonts w:eastAsia="宋体"/>
      <w:kern w:val="2"/>
      <w:sz w:val="18"/>
      <w:lang w:val="en-US" w:eastAsia="zh-CN"/>
    </w:rPr>
  </w:style>
  <w:style w:type="character" w:customStyle="1" w:styleId="37">
    <w:name w:val="日期 Char"/>
    <w:basedOn w:val="22"/>
    <w:link w:val="11"/>
    <w:semiHidden/>
    <w:uiPriority w:val="0"/>
    <w:rPr>
      <w:rFonts w:ascii="Times New Roman" w:hAnsi="Times New Roman" w:eastAsia="宋体" w:cs="Times New Roman"/>
      <w:b/>
      <w:sz w:val="32"/>
      <w:szCs w:val="20"/>
    </w:rPr>
  </w:style>
  <w:style w:type="character" w:customStyle="1" w:styleId="38">
    <w:name w:val="页眉 Char"/>
    <w:basedOn w:val="22"/>
    <w:link w:val="15"/>
    <w:uiPriority w:val="0"/>
    <w:rPr>
      <w:rFonts w:ascii="Times New Roman" w:hAnsi="Times New Roman" w:eastAsia="宋体" w:cs="Times New Roman"/>
      <w:sz w:val="18"/>
      <w:szCs w:val="20"/>
    </w:rPr>
  </w:style>
  <w:style w:type="character" w:customStyle="1" w:styleId="39">
    <w:name w:val="正文文本 Char"/>
    <w:basedOn w:val="22"/>
    <w:link w:val="7"/>
    <w:qFormat/>
    <w:uiPriority w:val="0"/>
    <w:rPr>
      <w:rFonts w:ascii="Times New Roman" w:hAnsi="Times New Roman" w:eastAsia="宋体" w:cs="Times New Roman"/>
      <w:szCs w:val="20"/>
    </w:rPr>
  </w:style>
  <w:style w:type="paragraph" w:customStyle="1" w:styleId="40">
    <w:name w:val="_Style 8"/>
    <w:basedOn w:val="1"/>
    <w:next w:val="1"/>
    <w:qFormat/>
    <w:uiPriority w:val="0"/>
    <w:pPr>
      <w:spacing w:line="360" w:lineRule="auto"/>
      <w:ind w:firstLine="480" w:firstLineChars="200"/>
    </w:pPr>
    <w:rPr>
      <w:rFonts w:ascii="仿宋_GB2312"/>
      <w:sz w:val="24"/>
      <w:szCs w:val="20"/>
    </w:rPr>
  </w:style>
  <w:style w:type="character" w:customStyle="1" w:styleId="41">
    <w:name w:val="正文文本缩进 2 Char"/>
    <w:basedOn w:val="22"/>
    <w:link w:val="12"/>
    <w:semiHidden/>
    <w:qFormat/>
    <w:uiPriority w:val="0"/>
    <w:rPr>
      <w:rFonts w:ascii="Times New Roman" w:hAnsi="Times New Roman" w:eastAsia="宋体" w:cs="Times New Roman"/>
      <w:szCs w:val="20"/>
    </w:rPr>
  </w:style>
  <w:style w:type="paragraph" w:customStyle="1" w:styleId="42">
    <w:name w:val="样式"/>
    <w:basedOn w:val="1"/>
    <w:next w:val="7"/>
    <w:uiPriority w:val="0"/>
    <w:pPr>
      <w:autoSpaceDE w:val="0"/>
      <w:autoSpaceDN w:val="0"/>
      <w:adjustRightInd w:val="0"/>
    </w:pPr>
    <w:rPr>
      <w:rFonts w:eastAsia="方正仿宋简体"/>
      <w:sz w:val="24"/>
      <w:szCs w:val="20"/>
    </w:rPr>
  </w:style>
  <w:style w:type="character" w:customStyle="1" w:styleId="43">
    <w:name w:val="页脚 Char"/>
    <w:basedOn w:val="22"/>
    <w:link w:val="14"/>
    <w:qFormat/>
    <w:uiPriority w:val="0"/>
    <w:rPr>
      <w:rFonts w:ascii="Times New Roman" w:hAnsi="Times New Roman" w:eastAsia="宋体" w:cs="Times New Roman"/>
      <w:sz w:val="18"/>
      <w:szCs w:val="20"/>
    </w:rPr>
  </w:style>
  <w:style w:type="character" w:customStyle="1" w:styleId="44">
    <w:name w:val="文档结构图 Char"/>
    <w:basedOn w:val="22"/>
    <w:link w:val="6"/>
    <w:semiHidden/>
    <w:qFormat/>
    <w:uiPriority w:val="0"/>
    <w:rPr>
      <w:rFonts w:ascii="Times New Roman" w:hAnsi="Times New Roman" w:eastAsia="宋体" w:cs="Times New Roman"/>
      <w:szCs w:val="20"/>
      <w:shd w:val="clear" w:color="auto" w:fill="000080"/>
    </w:rPr>
  </w:style>
  <w:style w:type="character" w:customStyle="1" w:styleId="45">
    <w:name w:val="正文文本缩进 Char"/>
    <w:basedOn w:val="22"/>
    <w:link w:val="8"/>
    <w:semiHidden/>
    <w:uiPriority w:val="0"/>
    <w:rPr>
      <w:rFonts w:ascii="Times New Roman" w:hAnsi="Times New Roman" w:eastAsia="仿宋_GB2312" w:cs="Times New Roman"/>
      <w:sz w:val="32"/>
      <w:szCs w:val="20"/>
    </w:rPr>
  </w:style>
  <w:style w:type="paragraph" w:customStyle="1" w:styleId="46">
    <w:name w:val="lan"/>
    <w:basedOn w:val="1"/>
    <w:qFormat/>
    <w:uiPriority w:val="0"/>
    <w:pPr>
      <w:widowControl/>
      <w:spacing w:before="100" w:beforeAutospacing="1" w:after="100" w:afterAutospacing="1" w:line="320" w:lineRule="atLeast"/>
      <w:jc w:val="left"/>
    </w:pPr>
    <w:rPr>
      <w:rFonts w:ascii="宋体" w:hAnsi="宋体"/>
      <w:color w:val="003399"/>
      <w:kern w:val="0"/>
      <w:sz w:val="18"/>
      <w:szCs w:val="20"/>
    </w:rPr>
  </w:style>
  <w:style w:type="character" w:customStyle="1" w:styleId="47">
    <w:name w:val="批注框文本 Char"/>
    <w:basedOn w:val="22"/>
    <w:link w:val="13"/>
    <w:uiPriority w:val="0"/>
    <w:rPr>
      <w:rFonts w:ascii="Times New Roman" w:hAnsi="Times New Roman" w:eastAsia="宋体" w:cs="Times New Roman"/>
      <w:sz w:val="18"/>
      <w:szCs w:val="20"/>
    </w:rPr>
  </w:style>
  <w:style w:type="character" w:customStyle="1" w:styleId="48">
    <w:name w:val="Char Char2"/>
    <w:uiPriority w:val="0"/>
    <w:rPr>
      <w:rFonts w:ascii="仿宋_GB2312"/>
      <w:kern w:val="2"/>
      <w:sz w:val="24"/>
    </w:rPr>
  </w:style>
  <w:style w:type="character" w:customStyle="1" w:styleId="49">
    <w:name w:val="Char Char5"/>
    <w:uiPriority w:val="0"/>
    <w:rPr>
      <w:rFonts w:ascii="仿宋_GB2312" w:hAnsi="宋体" w:eastAsia="仿宋_GB2312"/>
      <w:b/>
      <w:bCs/>
      <w:kern w:val="2"/>
      <w:sz w:val="30"/>
      <w:szCs w:val="30"/>
    </w:rPr>
  </w:style>
  <w:style w:type="paragraph" w:customStyle="1" w:styleId="50">
    <w:name w:val="TOC 标题1"/>
    <w:basedOn w:val="2"/>
    <w:next w:val="1"/>
    <w:qFormat/>
    <w:uiPriority w:val="0"/>
    <w:pPr>
      <w:keepLines/>
      <w:widowControl/>
      <w:spacing w:beforeLines="0" w:afterLines="0" w:line="276" w:lineRule="auto"/>
      <w:jc w:val="left"/>
      <w:outlineLvl w:val="9"/>
    </w:pPr>
    <w:rPr>
      <w:rFonts w:ascii="Cambria" w:hAnsi="Cambria" w:eastAsia="宋体"/>
      <w:bCs/>
      <w:color w:val="365F91"/>
      <w:kern w:val="0"/>
      <w:sz w:val="28"/>
      <w:szCs w:val="28"/>
    </w:rPr>
  </w:style>
  <w:style w:type="character" w:customStyle="1" w:styleId="51">
    <w:name w:val="标题 Char"/>
    <w:basedOn w:val="22"/>
    <w:link w:val="21"/>
    <w:qFormat/>
    <w:uiPriority w:val="0"/>
    <w:rPr>
      <w:rFonts w:ascii="Cambria" w:hAnsi="Cambria" w:eastAsia="黑体" w:cs="Times New Roman"/>
      <w:b/>
      <w:bCs/>
      <w:sz w:val="52"/>
      <w:szCs w:val="32"/>
    </w:rPr>
  </w:style>
  <w:style w:type="character" w:customStyle="1" w:styleId="52">
    <w:name w:val="Char Char3"/>
    <w:qFormat/>
    <w:uiPriority w:val="0"/>
    <w:rPr>
      <w:kern w:val="2"/>
      <w:sz w:val="21"/>
    </w:rPr>
  </w:style>
  <w:style w:type="character" w:customStyle="1" w:styleId="53">
    <w:name w:val="Char Char1"/>
    <w:qFormat/>
    <w:uiPriority w:val="0"/>
    <w:rPr>
      <w:rFonts w:eastAsia="仿宋_GB2312"/>
      <w:kern w:val="2"/>
      <w:sz w:val="32"/>
    </w:rPr>
  </w:style>
  <w:style w:type="character" w:customStyle="1" w:styleId="54">
    <w:name w:val="Char Char4"/>
    <w:qFormat/>
    <w:uiPriority w:val="0"/>
    <w:rPr>
      <w:rFonts w:ascii="Cambria" w:hAnsi="Cambria"/>
      <w:bCs/>
      <w:kern w:val="2"/>
      <w:sz w:val="28"/>
      <w:szCs w:val="28"/>
    </w:rPr>
  </w:style>
  <w:style w:type="paragraph" w:customStyle="1" w:styleId="55">
    <w:name w:val="样式 标题 2 + 非加粗"/>
    <w:basedOn w:val="3"/>
    <w:uiPriority w:val="0"/>
    <w:pPr>
      <w:jc w:val="center"/>
    </w:pPr>
    <w:rPr>
      <w:rFonts w:eastAsia="宋体"/>
      <w:b w:val="0"/>
      <w:bCs w:val="0"/>
    </w:rPr>
  </w:style>
  <w:style w:type="paragraph" w:customStyle="1" w:styleId="56">
    <w:name w:val="样式 标题 3 + 左侧:  1 字符"/>
    <w:basedOn w:val="4"/>
    <w:qFormat/>
    <w:uiPriority w:val="0"/>
    <w:pPr>
      <w:ind w:left="210"/>
      <w:jc w:val="center"/>
    </w:pPr>
    <w:rPr>
      <w:rFonts w:eastAsia="宋体" w:cs="宋体"/>
      <w:b w:val="0"/>
      <w:bCs/>
    </w:rPr>
  </w:style>
  <w:style w:type="paragraph" w:customStyle="1" w:styleId="57">
    <w:name w:val="样式 标题 4 + 两端对齐"/>
    <w:basedOn w:val="5"/>
    <w:qFormat/>
    <w:uiPriority w:val="0"/>
    <w:rPr>
      <w:rFonts w:cs="宋体"/>
      <w:bCs w:val="0"/>
      <w:szCs w:val="20"/>
    </w:rPr>
  </w:style>
  <w:style w:type="paragraph" w:customStyle="1" w:styleId="58">
    <w:name w:val="已访问的超链接1"/>
    <w:uiPriority w:val="0"/>
    <w:pPr>
      <w:widowControl w:val="0"/>
      <w:jc w:val="both"/>
    </w:pPr>
    <w:rPr>
      <w:rFonts w:ascii="Times New Roman" w:hAnsi="Times New Roman" w:eastAsia="宋体" w:cs="Times New Roman"/>
      <w:kern w:val="2"/>
      <w:sz w:val="21"/>
      <w:lang w:val="en-US" w:eastAsia="zh-CN" w:bidi="ar-SA"/>
    </w:rPr>
  </w:style>
  <w:style w:type="character" w:customStyle="1" w:styleId="59">
    <w:name w:val="正文文本缩进 3 Char"/>
    <w:basedOn w:val="22"/>
    <w:link w:val="17"/>
    <w:semiHidden/>
    <w:qFormat/>
    <w:uiPriority w:val="0"/>
    <w:rPr>
      <w:rFonts w:ascii="Times New Roman" w:hAnsi="Times New Roman" w:eastAsia="宋体" w:cs="Times New Roman"/>
      <w:szCs w:val="20"/>
    </w:rPr>
  </w:style>
  <w:style w:type="paragraph" w:styleId="60">
    <w:name w:val="List Paragraph"/>
    <w:basedOn w:val="1"/>
    <w:qFormat/>
    <w:uiPriority w:val="34"/>
    <w:pPr>
      <w:ind w:firstLine="420" w:firstLineChars="200"/>
    </w:pPr>
    <w:rPr>
      <w:rFonts w:ascii="仿宋_GB2312" w:eastAsia="仿宋_GB2312"/>
      <w:spacing w:val="-4"/>
      <w:sz w:val="32"/>
      <w:szCs w:val="20"/>
    </w:rPr>
  </w:style>
  <w:style w:type="character" w:customStyle="1" w:styleId="61">
    <w:name w:val="访问过的超链接1"/>
    <w:qFormat/>
    <w:uiPriority w:val="0"/>
    <w:rPr>
      <w:color w:val="800080"/>
      <w:u w:val="single"/>
    </w:rPr>
  </w:style>
  <w:style w:type="character" w:customStyle="1" w:styleId="62">
    <w:name w:val="font21"/>
    <w:uiPriority w:val="0"/>
    <w:rPr>
      <w:rFonts w:ascii="Calibri" w:hAnsi="Calibri" w:cs="Calibri"/>
      <w:color w:val="000000"/>
      <w:sz w:val="21"/>
      <w:szCs w:val="21"/>
      <w:u w:val="none"/>
    </w:rPr>
  </w:style>
  <w:style w:type="character" w:customStyle="1" w:styleId="63">
    <w:name w:val="font11"/>
    <w:qFormat/>
    <w:uiPriority w:val="0"/>
    <w:rPr>
      <w:rFonts w:hint="eastAsia" w:ascii="宋体" w:hAnsi="宋体" w:eastAsia="宋体" w:cs="宋体"/>
      <w:color w:val="000000"/>
      <w:sz w:val="21"/>
      <w:szCs w:val="21"/>
      <w:u w:val="none"/>
    </w:rPr>
  </w:style>
  <w:style w:type="character" w:customStyle="1" w:styleId="64">
    <w:name w:val="15"/>
    <w:qFormat/>
    <w:uiPriority w:val="0"/>
    <w:rPr>
      <w:rFonts w:hint="default" w:ascii="Times New Roman" w:hAnsi="Times New Roman" w:cs="Times New Roman"/>
      <w:b/>
      <w:bCs/>
    </w:rPr>
  </w:style>
  <w:style w:type="paragraph" w:customStyle="1" w:styleId="65">
    <w:name w:val="noline"/>
    <w:basedOn w:val="1"/>
    <w:uiPriority w:val="0"/>
    <w:pPr>
      <w:widowControl/>
      <w:wordWrap w:val="0"/>
      <w:spacing w:before="100" w:beforeAutospacing="1" w:after="100" w:afterAutospacing="1"/>
      <w:jc w:val="left"/>
    </w:pPr>
    <w:rPr>
      <w:rFonts w:ascii="宋体" w:hAnsi="宋体" w:cs="宋体"/>
      <w:spacing w:val="30"/>
      <w:kern w:val="0"/>
      <w:sz w:val="24"/>
    </w:rPr>
  </w:style>
  <w:style w:type="paragraph" w:customStyle="1" w:styleId="6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67">
    <w:name w:val="apple-converted-space"/>
    <w:basedOn w:val="22"/>
    <w:uiPriority w:val="0"/>
  </w:style>
  <w:style w:type="character" w:customStyle="1" w:styleId="68">
    <w:name w:val="正文文本 + MS Mincho5"/>
    <w:uiPriority w:val="99"/>
    <w:rPr>
      <w:rFonts w:ascii="MS Mincho" w:hAnsi="MS Mincho" w:eastAsia="MS Mincho"/>
      <w:spacing w:val="-7"/>
      <w:sz w:val="21"/>
      <w:u w:val="none"/>
    </w:rPr>
  </w:style>
  <w:style w:type="paragraph" w:customStyle="1" w:styleId="69">
    <w:name w:val="CM18"/>
    <w:basedOn w:val="66"/>
    <w:next w:val="66"/>
    <w:qFormat/>
    <w:uiPriority w:val="99"/>
    <w:rPr>
      <w:rFonts w:ascii="ST Song" w:eastAsia="ST Song" w:hAnsiTheme="minorHAnsi" w:cstheme="minorBidi"/>
      <w:color w:val="auto"/>
    </w:rPr>
  </w:style>
  <w:style w:type="character" w:customStyle="1" w:styleId="70">
    <w:name w:val="font51"/>
    <w:basedOn w:val="22"/>
    <w:uiPriority w:val="0"/>
    <w:rPr>
      <w:rFonts w:hint="eastAsia" w:ascii="宋体" w:hAnsi="宋体" w:eastAsia="宋体" w:cs="宋体"/>
      <w:color w:val="000000"/>
      <w:sz w:val="21"/>
      <w:szCs w:val="21"/>
      <w:u w:val="none"/>
    </w:rPr>
  </w:style>
  <w:style w:type="character" w:customStyle="1" w:styleId="71">
    <w:name w:val="font31"/>
    <w:basedOn w:val="22"/>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1336</Words>
  <Characters>7617</Characters>
  <Lines>63</Lines>
  <Paragraphs>17</Paragraphs>
  <ScaleCrop>false</ScaleCrop>
  <LinksUpToDate>false</LinksUpToDate>
  <CharactersWithSpaces>8936</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2018-01-03T10:00:00Z</dcterms:created>
  <dc:creator>Administrator</dc:creator>
  <cp:lastModifiedBy>Administrator</cp:lastModifiedBy>
  <dcterms:modified xsi:type="dcterms:W3CDTF">2018-01-04T01:44:13Z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